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92BF7" w14:textId="77777777" w:rsidR="00F74D0A" w:rsidRPr="00F74D0A" w:rsidRDefault="00F74D0A" w:rsidP="00F74D0A">
      <w:pPr>
        <w:spacing w:after="200" w:line="240" w:lineRule="auto"/>
        <w:jc w:val="center"/>
        <w:rPr>
          <w:rFonts w:ascii="Calibri" w:eastAsia="Times New Roman" w:hAnsi="Calibri" w:cs="Times New Roman"/>
          <w:b/>
        </w:rPr>
      </w:pPr>
      <w:r w:rsidRPr="00F74D0A">
        <w:rPr>
          <w:rFonts w:ascii="Calibri" w:eastAsia="Times New Roman" w:hAnsi="Calibri" w:cs="Times New Roman"/>
          <w:b/>
        </w:rPr>
        <w:t>Weekly Lesson Plans</w:t>
      </w:r>
    </w:p>
    <w:p w14:paraId="4E886BC9" w14:textId="77777777" w:rsidR="00F74D0A" w:rsidRPr="00F74D0A" w:rsidRDefault="00F74D0A" w:rsidP="00F74D0A">
      <w:pPr>
        <w:spacing w:after="200" w:line="240" w:lineRule="auto"/>
        <w:rPr>
          <w:rFonts w:ascii="Calibri" w:eastAsia="Times New Roman" w:hAnsi="Calibri" w:cs="Times New Roman"/>
          <w:sz w:val="20"/>
          <w:szCs w:val="20"/>
        </w:rPr>
      </w:pPr>
      <w:r w:rsidRPr="00F74D0A">
        <w:rPr>
          <w:rFonts w:ascii="Calibri" w:eastAsia="Times New Roman" w:hAnsi="Calibri" w:cs="Times New Roman"/>
          <w:sz w:val="20"/>
          <w:szCs w:val="20"/>
          <w:u w:val="single"/>
        </w:rPr>
        <w:t>Teacher</w:t>
      </w:r>
      <w:r w:rsidRPr="00F74D0A">
        <w:rPr>
          <w:rFonts w:ascii="Calibri" w:eastAsia="Times New Roman" w:hAnsi="Calibri" w:cs="Times New Roman"/>
          <w:sz w:val="20"/>
          <w:szCs w:val="20"/>
        </w:rPr>
        <w:t xml:space="preserve">: </w:t>
      </w:r>
      <w:r w:rsidRPr="00F74D0A">
        <w:rPr>
          <w:rFonts w:ascii="Calibri" w:eastAsia="Times New Roman" w:hAnsi="Calibri" w:cs="Times New Roman"/>
          <w:b/>
          <w:sz w:val="20"/>
          <w:szCs w:val="20"/>
        </w:rPr>
        <w:t>Recia Smith</w:t>
      </w:r>
      <w:r w:rsidRPr="00F74D0A">
        <w:rPr>
          <w:rFonts w:ascii="Calibri" w:eastAsia="Times New Roman" w:hAnsi="Calibri" w:cs="Times New Roman"/>
          <w:sz w:val="20"/>
          <w:szCs w:val="20"/>
        </w:rPr>
        <w:tab/>
      </w:r>
      <w:r w:rsidRPr="00F74D0A">
        <w:rPr>
          <w:rFonts w:ascii="Calibri" w:eastAsia="Times New Roman" w:hAnsi="Calibri" w:cs="Times New Roman"/>
          <w:sz w:val="20"/>
          <w:szCs w:val="20"/>
        </w:rPr>
        <w:tab/>
      </w:r>
      <w:r w:rsidRPr="00F74D0A">
        <w:rPr>
          <w:rFonts w:ascii="Calibri" w:eastAsia="Times New Roman" w:hAnsi="Calibri" w:cs="Times New Roman"/>
          <w:sz w:val="20"/>
          <w:szCs w:val="20"/>
        </w:rPr>
        <w:tab/>
      </w:r>
      <w:r w:rsidRPr="00F74D0A">
        <w:rPr>
          <w:rFonts w:ascii="Calibri" w:eastAsia="Times New Roman" w:hAnsi="Calibri" w:cs="Times New Roman"/>
          <w:sz w:val="20"/>
          <w:szCs w:val="20"/>
          <w:u w:val="single"/>
        </w:rPr>
        <w:t>Course</w:t>
      </w:r>
      <w:r w:rsidRPr="00F74D0A">
        <w:rPr>
          <w:rFonts w:ascii="Calibri" w:eastAsia="Times New Roman" w:hAnsi="Calibri" w:cs="Times New Roman"/>
          <w:sz w:val="20"/>
          <w:szCs w:val="20"/>
        </w:rPr>
        <w:t xml:space="preserve">: </w:t>
      </w:r>
      <w:r w:rsidRPr="00F74D0A">
        <w:rPr>
          <w:rFonts w:ascii="Calibri" w:eastAsia="Times New Roman" w:hAnsi="Calibri" w:cs="Times New Roman"/>
          <w:sz w:val="20"/>
          <w:szCs w:val="20"/>
        </w:rPr>
        <w:tab/>
      </w:r>
      <w:r w:rsidRPr="00F74D0A">
        <w:rPr>
          <w:rFonts w:ascii="Calibri" w:eastAsia="Times New Roman" w:hAnsi="Calibri" w:cs="Times New Roman"/>
          <w:b/>
          <w:sz w:val="20"/>
          <w:szCs w:val="20"/>
        </w:rPr>
        <w:t>English 1/English 1 Honors</w:t>
      </w:r>
      <w:r w:rsidRPr="00F74D0A">
        <w:rPr>
          <w:rFonts w:ascii="Calibri" w:eastAsia="Times New Roman" w:hAnsi="Calibri" w:cs="Times New Roman"/>
          <w:b/>
          <w:sz w:val="20"/>
          <w:szCs w:val="20"/>
        </w:rPr>
        <w:tab/>
      </w:r>
      <w:r w:rsidRPr="00F74D0A">
        <w:rPr>
          <w:rFonts w:ascii="Calibri" w:eastAsia="Times New Roman" w:hAnsi="Calibri" w:cs="Times New Roman"/>
          <w:sz w:val="20"/>
          <w:szCs w:val="20"/>
          <w:u w:val="single"/>
        </w:rPr>
        <w:t>Week</w:t>
      </w:r>
      <w:r w:rsidRPr="00F74D0A">
        <w:rPr>
          <w:rFonts w:ascii="Calibri" w:eastAsia="Times New Roman" w:hAnsi="Calibri" w:cs="Times New Roman"/>
          <w:sz w:val="20"/>
          <w:szCs w:val="20"/>
        </w:rPr>
        <w:t>: Dec. 4-8</w:t>
      </w:r>
    </w:p>
    <w:p w14:paraId="629BDBAE" w14:textId="77777777" w:rsidR="00F74D0A" w:rsidRPr="00F74D0A" w:rsidRDefault="00F74D0A" w:rsidP="00F74D0A">
      <w:pPr>
        <w:spacing w:after="200" w:line="240" w:lineRule="auto"/>
        <w:rPr>
          <w:rFonts w:ascii="Calibri" w:eastAsia="Times New Roman" w:hAnsi="Calibri" w:cs="Times New Roman"/>
          <w:b/>
          <w:iCs/>
          <w:sz w:val="16"/>
          <w:szCs w:val="16"/>
        </w:rPr>
      </w:pPr>
      <w:r w:rsidRPr="00F74D0A">
        <w:rPr>
          <w:rFonts w:ascii="Calibri" w:eastAsia="Times New Roman" w:hAnsi="Calibri" w:cs="Times New Roman"/>
          <w:sz w:val="16"/>
          <w:szCs w:val="16"/>
          <w:u w:val="single"/>
        </w:rPr>
        <w:t>Key Learning Concepts</w:t>
      </w:r>
      <w:r w:rsidRPr="00F74D0A">
        <w:rPr>
          <w:rFonts w:ascii="Calibri" w:eastAsia="Times New Roman" w:hAnsi="Calibri" w:cs="Times New Roman"/>
          <w:sz w:val="16"/>
          <w:szCs w:val="16"/>
        </w:rPr>
        <w:t>: Word Choice, presentation medium, rhetoric, reasoning, and tone contribute to the significance of an argument.</w:t>
      </w:r>
    </w:p>
    <w:p w14:paraId="10477E00" w14:textId="77777777" w:rsidR="00F74D0A" w:rsidRPr="00F74D0A" w:rsidRDefault="00F74D0A" w:rsidP="00F74D0A">
      <w:pPr>
        <w:spacing w:after="200" w:line="240" w:lineRule="auto"/>
        <w:rPr>
          <w:rFonts w:ascii="Calibri" w:eastAsia="Times New Roman" w:hAnsi="Calibri" w:cs="Times New Roman"/>
          <w:sz w:val="16"/>
          <w:szCs w:val="16"/>
        </w:rPr>
      </w:pPr>
      <w:r w:rsidRPr="00F74D0A">
        <w:rPr>
          <w:rFonts w:ascii="Calibri" w:eastAsia="Times New Roman" w:hAnsi="Calibri" w:cs="Times New Roman"/>
          <w:sz w:val="16"/>
          <w:szCs w:val="16"/>
          <w:u w:val="single"/>
        </w:rPr>
        <w:t>Unit Essential Question</w:t>
      </w:r>
      <w:r w:rsidRPr="00F74D0A">
        <w:rPr>
          <w:rFonts w:ascii="Calibri" w:eastAsia="Times New Roman" w:hAnsi="Calibri" w:cs="Times New Roman"/>
          <w:sz w:val="14"/>
          <w:szCs w:val="14"/>
        </w:rPr>
        <w:t xml:space="preserve">: </w:t>
      </w:r>
      <w:r w:rsidRPr="00F74D0A">
        <w:rPr>
          <w:rFonts w:ascii="Calibri" w:eastAsia="Times New Roman" w:hAnsi="Calibri" w:cs="Times New Roman"/>
          <w:sz w:val="16"/>
          <w:szCs w:val="16"/>
        </w:rPr>
        <w:t>How do I better understand the factors that contribute to a strong argument?</w:t>
      </w:r>
    </w:p>
    <w:p w14:paraId="21B98D09" w14:textId="77777777" w:rsidR="00F74D0A" w:rsidRPr="00F74D0A" w:rsidRDefault="00F74D0A" w:rsidP="00F74D0A">
      <w:pPr>
        <w:spacing w:after="200" w:line="240" w:lineRule="auto"/>
        <w:rPr>
          <w:rFonts w:ascii="Cambria" w:eastAsia="Times New Roman" w:hAnsi="Cambria" w:cs="Times New Roman"/>
          <w:sz w:val="10"/>
          <w:szCs w:val="10"/>
        </w:rPr>
      </w:pPr>
      <w:r w:rsidRPr="00F74D0A">
        <w:rPr>
          <w:rFonts w:ascii="Calibri" w:eastAsia="Times New Roman" w:hAnsi="Calibri" w:cs="Times New Roman"/>
          <w:sz w:val="16"/>
          <w:szCs w:val="16"/>
          <w:u w:val="single"/>
        </w:rPr>
        <w:t>Benchmark Standards Addressed</w:t>
      </w:r>
      <w:r w:rsidRPr="00F74D0A">
        <w:rPr>
          <w:rFonts w:ascii="Cambria" w:eastAsia="Times New Roman" w:hAnsi="Cambria" w:cs="Times New Roman"/>
          <w:b/>
          <w:sz w:val="18"/>
          <w:szCs w:val="18"/>
        </w:rPr>
        <w:t>:</w:t>
      </w:r>
      <w:r w:rsidRPr="00F74D0A">
        <w:rPr>
          <w:rFonts w:ascii="Cambria" w:eastAsia="Times New Roman" w:hAnsi="Cambria" w:cs="Times New Roman"/>
          <w:sz w:val="18"/>
          <w:szCs w:val="18"/>
        </w:rPr>
        <w:t xml:space="preserve"> </w:t>
      </w:r>
      <w:r w:rsidRPr="00F74D0A">
        <w:rPr>
          <w:rFonts w:ascii="Cambria" w:eastAsia="Times New Roman" w:hAnsi="Cambria" w:cs="Times New Roman"/>
          <w:sz w:val="10"/>
          <w:szCs w:val="10"/>
        </w:rPr>
        <w:t>LAFS.910.RL.2.6 Analyze a particular point of view or culture experience reflected in a work of literature from outside the United States, drawing on a wide reading of world literature. (Level 3) Reading: Informational Text LAFS.910.RI.2.5 Analyze in detail how an author’s ideas or claims are developed and refined by particular sentences, paragraphs, or la</w:t>
      </w:r>
      <w:r w:rsidRPr="00F74D0A">
        <w:rPr>
          <w:rFonts w:ascii="Calibri" w:eastAsia="Times New Roman" w:hAnsi="Calibri" w:cs="Times New Roman"/>
        </w:rPr>
        <w:t xml:space="preserve"> </w:t>
      </w:r>
      <w:r w:rsidRPr="00F74D0A">
        <w:rPr>
          <w:rFonts w:ascii="Cambria" w:eastAsia="Times New Roman" w:hAnsi="Cambria" w:cs="Times New Roman"/>
          <w:sz w:val="10"/>
          <w:szCs w:val="10"/>
        </w:rPr>
        <w:t xml:space="preserve">Whole group: Context Clue Prezi and handout- discusses the types, and </w:t>
      </w:r>
      <w:proofErr w:type="spellStart"/>
      <w:proofErr w:type="gramStart"/>
      <w:r w:rsidRPr="00F74D0A">
        <w:rPr>
          <w:rFonts w:ascii="Cambria" w:eastAsia="Times New Roman" w:hAnsi="Cambria" w:cs="Times New Roman"/>
          <w:sz w:val="10"/>
          <w:szCs w:val="10"/>
        </w:rPr>
        <w:t>strategies.Small</w:t>
      </w:r>
      <w:proofErr w:type="spellEnd"/>
      <w:proofErr w:type="gramEnd"/>
      <w:r w:rsidRPr="00F74D0A">
        <w:rPr>
          <w:rFonts w:ascii="Cambria" w:eastAsia="Times New Roman" w:hAnsi="Cambria" w:cs="Times New Roman"/>
          <w:sz w:val="10"/>
          <w:szCs w:val="10"/>
        </w:rPr>
        <w:t xml:space="preserve"> group: Use the context clues in Jabberwocky to discover the meaning of the excerpt. Groups will share when </w:t>
      </w:r>
      <w:proofErr w:type="spellStart"/>
      <w:proofErr w:type="gramStart"/>
      <w:r w:rsidRPr="00F74D0A">
        <w:rPr>
          <w:rFonts w:ascii="Cambria" w:eastAsia="Times New Roman" w:hAnsi="Cambria" w:cs="Times New Roman"/>
          <w:sz w:val="10"/>
          <w:szCs w:val="10"/>
        </w:rPr>
        <w:t>completed.rger</w:t>
      </w:r>
      <w:proofErr w:type="spellEnd"/>
      <w:proofErr w:type="gramEnd"/>
      <w:r w:rsidRPr="00F74D0A">
        <w:rPr>
          <w:rFonts w:ascii="Cambria" w:eastAsia="Times New Roman" w:hAnsi="Cambria" w:cs="Times New Roman"/>
          <w:sz w:val="10"/>
          <w:szCs w:val="10"/>
        </w:rPr>
        <w:t xml:space="preserve"> portions of a text (e.g., a section or chapter). (Level 3</w:t>
      </w:r>
      <w:proofErr w:type="gramStart"/>
      <w:r w:rsidRPr="00F74D0A">
        <w:rPr>
          <w:rFonts w:ascii="Cambria" w:eastAsia="Times New Roman" w:hAnsi="Cambria" w:cs="Times New Roman"/>
          <w:sz w:val="10"/>
          <w:szCs w:val="10"/>
        </w:rPr>
        <w:t>)  LAFS.910.RI.2.6</w:t>
      </w:r>
      <w:proofErr w:type="gramEnd"/>
      <w:r w:rsidRPr="00F74D0A">
        <w:rPr>
          <w:rFonts w:ascii="Cambria" w:eastAsia="Times New Roman" w:hAnsi="Cambria" w:cs="Times New Roman"/>
          <w:sz w:val="10"/>
          <w:szCs w:val="10"/>
        </w:rPr>
        <w:t xml:space="preserve"> Determine an author’s point of view or purpose in a text and analyze how an author uses rhetoric to advance that point of view or purpose. (Level 3) LAFS.910.RI.3.7 Analyze various accounts of a subject told in different mediums (e.g., a person’s life story in both print and multimedia), determining which details are emphasized in each account. (Level 2) Writing LAFS.</w:t>
      </w:r>
      <w:proofErr w:type="gramStart"/>
      <w:r w:rsidRPr="00F74D0A">
        <w:rPr>
          <w:rFonts w:ascii="Cambria" w:eastAsia="Times New Roman" w:hAnsi="Cambria" w:cs="Times New Roman"/>
          <w:sz w:val="10"/>
          <w:szCs w:val="10"/>
        </w:rPr>
        <w:t>910.W.</w:t>
      </w:r>
      <w:proofErr w:type="gramEnd"/>
      <w:r w:rsidRPr="00F74D0A">
        <w:rPr>
          <w:rFonts w:ascii="Cambria" w:eastAsia="Times New Roman" w:hAnsi="Cambria" w:cs="Times New Roman"/>
          <w:sz w:val="10"/>
          <w:szCs w:val="10"/>
        </w:rPr>
        <w:t>2.6 Use technology, including the Internet, to produce, publish, and update individual or shared writing products, taking advantage of technology’s capacity to link to other information and to display information flexibly and dynamically. (Level 3) LAFS.</w:t>
      </w:r>
      <w:proofErr w:type="gramStart"/>
      <w:r w:rsidRPr="00F74D0A">
        <w:rPr>
          <w:rFonts w:ascii="Cambria" w:eastAsia="Times New Roman" w:hAnsi="Cambria" w:cs="Times New Roman"/>
          <w:sz w:val="10"/>
          <w:szCs w:val="10"/>
        </w:rPr>
        <w:t>910.W.</w:t>
      </w:r>
      <w:proofErr w:type="gramEnd"/>
      <w:r w:rsidRPr="00F74D0A">
        <w:rPr>
          <w:rFonts w:ascii="Cambria" w:eastAsia="Times New Roman" w:hAnsi="Cambria" w:cs="Times New Roman"/>
          <w:sz w:val="10"/>
          <w:szCs w:val="10"/>
        </w:rPr>
        <w:t>3.7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(Level 4) LAFS.</w:t>
      </w:r>
      <w:proofErr w:type="gramStart"/>
      <w:r w:rsidRPr="00F74D0A">
        <w:rPr>
          <w:rFonts w:ascii="Cambria" w:eastAsia="Times New Roman" w:hAnsi="Cambria" w:cs="Times New Roman"/>
          <w:sz w:val="10"/>
          <w:szCs w:val="10"/>
        </w:rPr>
        <w:t>910.W.</w:t>
      </w:r>
      <w:proofErr w:type="gramEnd"/>
      <w:r w:rsidRPr="00F74D0A">
        <w:rPr>
          <w:rFonts w:ascii="Cambria" w:eastAsia="Times New Roman" w:hAnsi="Cambria" w:cs="Times New Roman"/>
          <w:sz w:val="10"/>
          <w:szCs w:val="10"/>
        </w:rPr>
        <w:t>3.8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(Level 4) Speaking and Listening LAFS.910.SL.1.2 Integrate multiple sources of information presented in diverse media or formats (e.g., visually, quantitatively, orally) evaluating the credibility and accuracy of each source. (Level 3) LAFS.910.SL.1.3 Evaluate a speaker’s point of view, reasoning, and use of evidence and rhetoric, identifying any fallacious reasoning or exaggerated or distorted evidence. (Level 3) LAFS.910.SL.2.5 Make strategic use of digital media (e.g., textual, graphical, audio, visual, and interactive elements) in presentations to enhance understanding of findings, reasoning, and evidence and to add interest. (Level 3) Language LAFS.</w:t>
      </w:r>
      <w:proofErr w:type="gramStart"/>
      <w:r w:rsidRPr="00F74D0A">
        <w:rPr>
          <w:rFonts w:ascii="Cambria" w:eastAsia="Times New Roman" w:hAnsi="Cambria" w:cs="Times New Roman"/>
          <w:sz w:val="10"/>
          <w:szCs w:val="10"/>
        </w:rPr>
        <w:t>910.L.</w:t>
      </w:r>
      <w:proofErr w:type="gramEnd"/>
      <w:r w:rsidRPr="00F74D0A">
        <w:rPr>
          <w:rFonts w:ascii="Cambria" w:eastAsia="Times New Roman" w:hAnsi="Cambria" w:cs="Times New Roman"/>
          <w:sz w:val="10"/>
          <w:szCs w:val="10"/>
        </w:rPr>
        <w:t>1.2a Use a semicolon, with or without a conjunctive adverb, to link two or more closely related independent clauses.  (Level 2) LAFS.</w:t>
      </w:r>
      <w:proofErr w:type="gramStart"/>
      <w:r w:rsidRPr="00F74D0A">
        <w:rPr>
          <w:rFonts w:ascii="Cambria" w:eastAsia="Times New Roman" w:hAnsi="Cambria" w:cs="Times New Roman"/>
          <w:sz w:val="10"/>
          <w:szCs w:val="10"/>
        </w:rPr>
        <w:t>910.L.</w:t>
      </w:r>
      <w:proofErr w:type="gramEnd"/>
      <w:r w:rsidRPr="00F74D0A">
        <w:rPr>
          <w:rFonts w:ascii="Cambria" w:eastAsia="Times New Roman" w:hAnsi="Cambria" w:cs="Times New Roman"/>
          <w:sz w:val="10"/>
          <w:szCs w:val="10"/>
        </w:rPr>
        <w:t>1.2b Use a colon to introduce a list or quotation.</w:t>
      </w:r>
    </w:p>
    <w:tbl>
      <w:tblPr>
        <w:tblStyle w:val="TableGrid1"/>
        <w:tblW w:w="10795" w:type="dxa"/>
        <w:tblLook w:val="04A0" w:firstRow="1" w:lastRow="0" w:firstColumn="1" w:lastColumn="0" w:noHBand="0" w:noVBand="1"/>
      </w:tblPr>
      <w:tblGrid>
        <w:gridCol w:w="1705"/>
        <w:gridCol w:w="1710"/>
        <w:gridCol w:w="1800"/>
        <w:gridCol w:w="1890"/>
        <w:gridCol w:w="1890"/>
        <w:gridCol w:w="1800"/>
      </w:tblGrid>
      <w:tr w:rsidR="00F74D0A" w:rsidRPr="00F74D0A" w14:paraId="289F1758" w14:textId="77777777" w:rsidTr="004B3C91">
        <w:tc>
          <w:tcPr>
            <w:tcW w:w="1705" w:type="dxa"/>
          </w:tcPr>
          <w:p w14:paraId="66644D3C" w14:textId="77777777" w:rsidR="00F74D0A" w:rsidRPr="00F74D0A" w:rsidRDefault="00F74D0A" w:rsidP="00F74D0A">
            <w:pPr>
              <w:jc w:val="center"/>
              <w:rPr>
                <w:rFonts w:ascii="Calibri" w:hAnsi="Calibri" w:cs="Times New Roman"/>
                <w:b/>
                <w:sz w:val="18"/>
                <w:szCs w:val="18"/>
              </w:rPr>
            </w:pPr>
            <w:r w:rsidRPr="00F74D0A">
              <w:rPr>
                <w:rFonts w:ascii="Calibri" w:hAnsi="Calibri" w:cs="Times New Roman"/>
                <w:b/>
                <w:sz w:val="18"/>
                <w:szCs w:val="18"/>
              </w:rPr>
              <w:t>A Day 1,3,5</w:t>
            </w:r>
          </w:p>
        </w:tc>
        <w:tc>
          <w:tcPr>
            <w:tcW w:w="1710" w:type="dxa"/>
          </w:tcPr>
          <w:p w14:paraId="30F3F521" w14:textId="77777777" w:rsidR="00F74D0A" w:rsidRPr="00F74D0A" w:rsidRDefault="00F74D0A" w:rsidP="00F74D0A">
            <w:pPr>
              <w:jc w:val="center"/>
              <w:rPr>
                <w:rFonts w:ascii="Calibri" w:hAnsi="Calibri" w:cs="Times New Roman"/>
                <w:b/>
                <w:sz w:val="18"/>
                <w:szCs w:val="18"/>
              </w:rPr>
            </w:pPr>
            <w:r w:rsidRPr="00F74D0A">
              <w:rPr>
                <w:rFonts w:ascii="Calibri" w:hAnsi="Calibri" w:cs="Times New Roman"/>
                <w:b/>
                <w:sz w:val="18"/>
                <w:szCs w:val="18"/>
              </w:rPr>
              <w:t>B Day 2,4,6</w:t>
            </w:r>
          </w:p>
        </w:tc>
        <w:tc>
          <w:tcPr>
            <w:tcW w:w="1800" w:type="dxa"/>
          </w:tcPr>
          <w:p w14:paraId="1A0FAFE8" w14:textId="77777777" w:rsidR="00F74D0A" w:rsidRPr="00F74D0A" w:rsidRDefault="00F74D0A" w:rsidP="00F74D0A">
            <w:pPr>
              <w:jc w:val="center"/>
              <w:rPr>
                <w:rFonts w:ascii="Calibri" w:hAnsi="Calibri" w:cs="Times New Roman"/>
                <w:b/>
                <w:sz w:val="18"/>
                <w:szCs w:val="18"/>
              </w:rPr>
            </w:pPr>
            <w:r w:rsidRPr="00F74D0A">
              <w:rPr>
                <w:rFonts w:ascii="Calibri" w:hAnsi="Calibri" w:cs="Times New Roman"/>
                <w:b/>
                <w:sz w:val="18"/>
                <w:szCs w:val="18"/>
              </w:rPr>
              <w:t>A Day 1,3,5</w:t>
            </w:r>
          </w:p>
        </w:tc>
        <w:tc>
          <w:tcPr>
            <w:tcW w:w="1890" w:type="dxa"/>
          </w:tcPr>
          <w:p w14:paraId="66DC249B" w14:textId="77777777" w:rsidR="00F74D0A" w:rsidRPr="00F74D0A" w:rsidRDefault="00F74D0A" w:rsidP="00F74D0A">
            <w:pPr>
              <w:jc w:val="center"/>
              <w:rPr>
                <w:rFonts w:ascii="Calibri" w:hAnsi="Calibri" w:cs="Times New Roman"/>
                <w:b/>
                <w:sz w:val="18"/>
                <w:szCs w:val="18"/>
              </w:rPr>
            </w:pPr>
            <w:r w:rsidRPr="00F74D0A">
              <w:rPr>
                <w:rFonts w:ascii="Calibri" w:hAnsi="Calibri" w:cs="Times New Roman"/>
                <w:b/>
                <w:sz w:val="18"/>
                <w:szCs w:val="18"/>
              </w:rPr>
              <w:t>B Day 2,4,6</w:t>
            </w:r>
          </w:p>
        </w:tc>
        <w:tc>
          <w:tcPr>
            <w:tcW w:w="1890" w:type="dxa"/>
          </w:tcPr>
          <w:p w14:paraId="26753988" w14:textId="77777777" w:rsidR="00F74D0A" w:rsidRPr="00F74D0A" w:rsidRDefault="00F74D0A" w:rsidP="00F74D0A">
            <w:pPr>
              <w:jc w:val="center"/>
              <w:rPr>
                <w:rFonts w:ascii="Calibri" w:hAnsi="Calibri" w:cs="Times New Roman"/>
                <w:b/>
                <w:sz w:val="18"/>
                <w:szCs w:val="18"/>
              </w:rPr>
            </w:pPr>
            <w:r w:rsidRPr="00F74D0A">
              <w:rPr>
                <w:rFonts w:ascii="Calibri" w:hAnsi="Calibri" w:cs="Times New Roman"/>
                <w:b/>
                <w:sz w:val="18"/>
                <w:szCs w:val="18"/>
              </w:rPr>
              <w:t>A Day 1,3,5</w:t>
            </w:r>
          </w:p>
        </w:tc>
        <w:tc>
          <w:tcPr>
            <w:tcW w:w="1800" w:type="dxa"/>
          </w:tcPr>
          <w:p w14:paraId="7A2CED78" w14:textId="77777777" w:rsidR="00F74D0A" w:rsidRPr="00F74D0A" w:rsidRDefault="00F74D0A" w:rsidP="00F74D0A">
            <w:pPr>
              <w:jc w:val="center"/>
              <w:rPr>
                <w:rFonts w:ascii="Calibri" w:hAnsi="Calibri" w:cs="Times New Roman"/>
                <w:b/>
                <w:sz w:val="18"/>
                <w:szCs w:val="18"/>
              </w:rPr>
            </w:pPr>
            <w:r w:rsidRPr="00F74D0A">
              <w:rPr>
                <w:rFonts w:ascii="Calibri" w:hAnsi="Calibri" w:cs="Times New Roman"/>
                <w:b/>
                <w:sz w:val="18"/>
                <w:szCs w:val="18"/>
              </w:rPr>
              <w:t>B Day 2,4,6</w:t>
            </w:r>
          </w:p>
        </w:tc>
      </w:tr>
      <w:tr w:rsidR="00F74D0A" w:rsidRPr="00F74D0A" w14:paraId="68FBFDBD" w14:textId="77777777" w:rsidTr="004B3C91">
        <w:tc>
          <w:tcPr>
            <w:tcW w:w="1705" w:type="dxa"/>
          </w:tcPr>
          <w:p w14:paraId="7A4F6375" w14:textId="77777777" w:rsidR="00F74D0A" w:rsidRPr="00F74D0A" w:rsidRDefault="00F74D0A" w:rsidP="00F74D0A">
            <w:pPr>
              <w:rPr>
                <w:rFonts w:ascii="Calibri" w:hAnsi="Calibri" w:cs="Times New Roman"/>
                <w:b/>
                <w:sz w:val="16"/>
                <w:szCs w:val="16"/>
                <w:u w:val="single"/>
              </w:rPr>
            </w:pPr>
            <w:r w:rsidRPr="00F74D0A">
              <w:rPr>
                <w:rFonts w:ascii="Calibri" w:hAnsi="Calibri" w:cs="Times New Roman"/>
                <w:b/>
                <w:sz w:val="16"/>
                <w:szCs w:val="16"/>
                <w:u w:val="single"/>
              </w:rPr>
              <w:t>Bell Work:</w:t>
            </w:r>
          </w:p>
          <w:p w14:paraId="52A76D33" w14:textId="77777777" w:rsidR="00F74D0A" w:rsidRPr="00F74D0A" w:rsidRDefault="00F74D0A" w:rsidP="00F74D0A">
            <w:pPr>
              <w:rPr>
                <w:rFonts w:ascii="Calibri" w:hAnsi="Calibri" w:cs="Times New Roman"/>
                <w:sz w:val="16"/>
                <w:szCs w:val="16"/>
              </w:rPr>
            </w:pPr>
            <w:r w:rsidRPr="00F74D0A">
              <w:rPr>
                <w:rFonts w:ascii="Calibri" w:hAnsi="Calibri" w:cs="Times New Roman"/>
                <w:sz w:val="16"/>
                <w:szCs w:val="16"/>
              </w:rPr>
              <w:t>Agenda;  Lit Term 10</w:t>
            </w:r>
          </w:p>
        </w:tc>
        <w:tc>
          <w:tcPr>
            <w:tcW w:w="1710" w:type="dxa"/>
          </w:tcPr>
          <w:p w14:paraId="7C15145E" w14:textId="77777777" w:rsidR="00F74D0A" w:rsidRPr="00F74D0A" w:rsidRDefault="00F74D0A" w:rsidP="00F74D0A">
            <w:pPr>
              <w:rPr>
                <w:rFonts w:ascii="Calibri" w:hAnsi="Calibri" w:cs="Times New Roman"/>
                <w:b/>
                <w:sz w:val="16"/>
                <w:szCs w:val="16"/>
              </w:rPr>
            </w:pPr>
            <w:r w:rsidRPr="00F74D0A">
              <w:rPr>
                <w:rFonts w:ascii="Calibri" w:hAnsi="Calibri" w:cs="Times New Roman"/>
                <w:b/>
                <w:sz w:val="16"/>
                <w:szCs w:val="16"/>
                <w:u w:val="single"/>
              </w:rPr>
              <w:t>Bell Work</w:t>
            </w:r>
            <w:r w:rsidRPr="00F74D0A">
              <w:rPr>
                <w:rFonts w:ascii="Calibri" w:hAnsi="Calibri" w:cs="Times New Roman"/>
                <w:b/>
                <w:sz w:val="16"/>
                <w:szCs w:val="16"/>
              </w:rPr>
              <w:t xml:space="preserve">: </w:t>
            </w:r>
          </w:p>
          <w:p w14:paraId="4FBB47FE" w14:textId="77777777" w:rsidR="00F74D0A" w:rsidRPr="00F74D0A" w:rsidRDefault="00F74D0A" w:rsidP="00F74D0A">
            <w:pPr>
              <w:rPr>
                <w:rFonts w:ascii="Calibri" w:hAnsi="Calibri" w:cs="Times New Roman"/>
                <w:sz w:val="16"/>
                <w:szCs w:val="16"/>
              </w:rPr>
            </w:pPr>
            <w:r w:rsidRPr="00F74D0A">
              <w:rPr>
                <w:rFonts w:ascii="Calibri" w:hAnsi="Calibri" w:cs="Times New Roman"/>
                <w:sz w:val="16"/>
                <w:szCs w:val="16"/>
              </w:rPr>
              <w:t>Agenda;  Grammar Bk. Pgs. 344-347- Notes and Ex. 11</w:t>
            </w:r>
          </w:p>
        </w:tc>
        <w:tc>
          <w:tcPr>
            <w:tcW w:w="1800" w:type="dxa"/>
          </w:tcPr>
          <w:p w14:paraId="5EC5C033" w14:textId="77777777" w:rsidR="00F74D0A" w:rsidRPr="00F74D0A" w:rsidRDefault="00F74D0A" w:rsidP="00F74D0A">
            <w:pPr>
              <w:rPr>
                <w:rFonts w:ascii="Calibri" w:hAnsi="Calibri" w:cs="Times New Roman"/>
                <w:b/>
                <w:sz w:val="16"/>
                <w:szCs w:val="16"/>
              </w:rPr>
            </w:pPr>
            <w:r w:rsidRPr="00F74D0A">
              <w:rPr>
                <w:rFonts w:ascii="Calibri" w:hAnsi="Calibri" w:cs="Times New Roman"/>
                <w:b/>
                <w:sz w:val="16"/>
                <w:szCs w:val="16"/>
                <w:u w:val="single"/>
              </w:rPr>
              <w:t>Bell Work:</w:t>
            </w:r>
            <w:r w:rsidRPr="00F74D0A">
              <w:rPr>
                <w:rFonts w:ascii="Calibri" w:hAnsi="Calibri" w:cs="Times New Roman"/>
                <w:b/>
                <w:sz w:val="16"/>
                <w:szCs w:val="16"/>
              </w:rPr>
              <w:t xml:space="preserve"> </w:t>
            </w:r>
          </w:p>
          <w:p w14:paraId="636B5811" w14:textId="77777777" w:rsidR="00F74D0A" w:rsidRPr="00F74D0A" w:rsidRDefault="00F74D0A" w:rsidP="00F74D0A">
            <w:pPr>
              <w:rPr>
                <w:rFonts w:ascii="Calibri" w:hAnsi="Calibri" w:cs="Times New Roman"/>
                <w:sz w:val="16"/>
                <w:szCs w:val="16"/>
              </w:rPr>
            </w:pPr>
            <w:r w:rsidRPr="00F74D0A">
              <w:rPr>
                <w:rFonts w:ascii="Calibri" w:hAnsi="Calibri" w:cs="Times New Roman"/>
                <w:sz w:val="16"/>
                <w:szCs w:val="16"/>
              </w:rPr>
              <w:t>Agenda, Grammar Bk. Pgs. 344-347- Notes and Ex. 11</w:t>
            </w:r>
          </w:p>
        </w:tc>
        <w:tc>
          <w:tcPr>
            <w:tcW w:w="1890" w:type="dxa"/>
          </w:tcPr>
          <w:p w14:paraId="281E6177" w14:textId="77777777" w:rsidR="00F74D0A" w:rsidRPr="00F74D0A" w:rsidRDefault="00F74D0A" w:rsidP="00F74D0A">
            <w:pPr>
              <w:rPr>
                <w:rFonts w:ascii="Calibri" w:hAnsi="Calibri" w:cs="Times New Roman"/>
                <w:b/>
                <w:sz w:val="16"/>
                <w:szCs w:val="16"/>
                <w:u w:val="single"/>
              </w:rPr>
            </w:pPr>
            <w:r w:rsidRPr="00F74D0A">
              <w:rPr>
                <w:rFonts w:ascii="Calibri" w:hAnsi="Calibri" w:cs="Times New Roman"/>
                <w:b/>
                <w:sz w:val="16"/>
                <w:szCs w:val="16"/>
                <w:u w:val="single"/>
              </w:rPr>
              <w:t>Bell Work:</w:t>
            </w:r>
          </w:p>
          <w:p w14:paraId="308DCB2D" w14:textId="77777777" w:rsidR="00F74D0A" w:rsidRPr="00F74D0A" w:rsidRDefault="00F74D0A" w:rsidP="00F74D0A">
            <w:pPr>
              <w:rPr>
                <w:rFonts w:ascii="Calibri" w:hAnsi="Calibri" w:cs="Times New Roman"/>
                <w:b/>
                <w:sz w:val="16"/>
                <w:szCs w:val="16"/>
              </w:rPr>
            </w:pPr>
            <w:r w:rsidRPr="00F74D0A">
              <w:rPr>
                <w:rFonts w:ascii="Calibri" w:hAnsi="Calibri" w:cs="Times New Roman"/>
                <w:sz w:val="16"/>
                <w:szCs w:val="16"/>
              </w:rPr>
              <w:t>Agenda; MUG 9</w:t>
            </w:r>
          </w:p>
        </w:tc>
        <w:tc>
          <w:tcPr>
            <w:tcW w:w="1890" w:type="dxa"/>
          </w:tcPr>
          <w:p w14:paraId="4AB858FC" w14:textId="77777777" w:rsidR="00F74D0A" w:rsidRPr="00F74D0A" w:rsidRDefault="00F74D0A" w:rsidP="00F74D0A">
            <w:pPr>
              <w:rPr>
                <w:rFonts w:ascii="Calibri" w:hAnsi="Calibri" w:cs="Times New Roman"/>
                <w:b/>
                <w:sz w:val="16"/>
                <w:szCs w:val="16"/>
                <w:u w:val="single"/>
              </w:rPr>
            </w:pPr>
            <w:r w:rsidRPr="00F74D0A">
              <w:rPr>
                <w:rFonts w:ascii="Calibri" w:hAnsi="Calibri" w:cs="Times New Roman"/>
                <w:b/>
                <w:sz w:val="16"/>
                <w:szCs w:val="16"/>
                <w:u w:val="single"/>
              </w:rPr>
              <w:t>Bell Work:</w:t>
            </w:r>
          </w:p>
          <w:p w14:paraId="1D3A9B02" w14:textId="77777777" w:rsidR="00F74D0A" w:rsidRPr="00F74D0A" w:rsidRDefault="00F74D0A" w:rsidP="00F74D0A">
            <w:pPr>
              <w:rPr>
                <w:rFonts w:ascii="Calibri" w:hAnsi="Calibri" w:cs="Times New Roman"/>
                <w:b/>
                <w:sz w:val="16"/>
                <w:szCs w:val="16"/>
                <w:u w:val="single"/>
              </w:rPr>
            </w:pPr>
            <w:r w:rsidRPr="00F74D0A">
              <w:rPr>
                <w:rFonts w:ascii="Calibri" w:hAnsi="Calibri" w:cs="Times New Roman"/>
                <w:sz w:val="16"/>
                <w:szCs w:val="16"/>
              </w:rPr>
              <w:t>Agenda; MUG 9</w:t>
            </w:r>
          </w:p>
        </w:tc>
        <w:tc>
          <w:tcPr>
            <w:tcW w:w="1800" w:type="dxa"/>
          </w:tcPr>
          <w:p w14:paraId="6C595EEF" w14:textId="77777777" w:rsidR="00F74D0A" w:rsidRPr="00F74D0A" w:rsidRDefault="00F74D0A" w:rsidP="00F74D0A">
            <w:pPr>
              <w:rPr>
                <w:rFonts w:ascii="Calibri" w:hAnsi="Calibri" w:cs="Times New Roman"/>
                <w:b/>
                <w:sz w:val="16"/>
                <w:szCs w:val="16"/>
                <w:u w:val="single"/>
              </w:rPr>
            </w:pPr>
            <w:r w:rsidRPr="00F74D0A">
              <w:rPr>
                <w:rFonts w:ascii="Calibri" w:hAnsi="Calibri" w:cs="Times New Roman"/>
                <w:b/>
                <w:sz w:val="16"/>
                <w:szCs w:val="16"/>
                <w:u w:val="single"/>
              </w:rPr>
              <w:t>Bell Work:</w:t>
            </w:r>
          </w:p>
          <w:p w14:paraId="3B9BF468" w14:textId="77777777" w:rsidR="00F74D0A" w:rsidRPr="00F74D0A" w:rsidRDefault="00F74D0A" w:rsidP="00F74D0A">
            <w:pPr>
              <w:rPr>
                <w:rFonts w:ascii="Calibri" w:hAnsi="Calibri" w:cs="Times New Roman"/>
                <w:sz w:val="16"/>
                <w:szCs w:val="16"/>
              </w:rPr>
            </w:pPr>
            <w:r w:rsidRPr="00F74D0A">
              <w:rPr>
                <w:rFonts w:ascii="Calibri" w:hAnsi="Calibri" w:cs="Times New Roman"/>
                <w:sz w:val="16"/>
                <w:szCs w:val="16"/>
              </w:rPr>
              <w:t xml:space="preserve">Agenda,  </w:t>
            </w:r>
          </w:p>
        </w:tc>
      </w:tr>
      <w:tr w:rsidR="00F74D0A" w:rsidRPr="00F74D0A" w14:paraId="2C5FF925" w14:textId="77777777" w:rsidTr="004B3C91">
        <w:tc>
          <w:tcPr>
            <w:tcW w:w="1705" w:type="dxa"/>
          </w:tcPr>
          <w:p w14:paraId="26423233" w14:textId="77777777" w:rsidR="00F74D0A" w:rsidRPr="00F74D0A" w:rsidRDefault="00F74D0A" w:rsidP="00F74D0A">
            <w:pPr>
              <w:rPr>
                <w:rFonts w:ascii="Calibri" w:hAnsi="Calibri" w:cs="Times New Roman"/>
                <w:b/>
                <w:sz w:val="16"/>
                <w:szCs w:val="16"/>
              </w:rPr>
            </w:pPr>
            <w:r w:rsidRPr="00F74D0A">
              <w:rPr>
                <w:rFonts w:ascii="Calibri" w:hAnsi="Calibri" w:cs="Times New Roman"/>
                <w:b/>
                <w:sz w:val="16"/>
                <w:szCs w:val="16"/>
                <w:u w:val="single"/>
              </w:rPr>
              <w:t>Essential Question:</w:t>
            </w:r>
            <w:r w:rsidRPr="00F74D0A">
              <w:rPr>
                <w:rFonts w:ascii="Calibri" w:hAnsi="Calibri" w:cs="Times New Roman"/>
                <w:b/>
                <w:sz w:val="16"/>
                <w:szCs w:val="16"/>
              </w:rPr>
              <w:t xml:space="preserve"> </w:t>
            </w:r>
          </w:p>
          <w:p w14:paraId="548C8FA4" w14:textId="77777777" w:rsidR="00F74D0A" w:rsidRPr="00F74D0A" w:rsidRDefault="00F74D0A" w:rsidP="00F74D0A">
            <w:pPr>
              <w:rPr>
                <w:rFonts w:ascii="Calibri" w:hAnsi="Calibri" w:cs="Times New Roman"/>
                <w:sz w:val="16"/>
                <w:szCs w:val="16"/>
              </w:rPr>
            </w:pPr>
            <w:r w:rsidRPr="00F74D0A">
              <w:rPr>
                <w:rFonts w:ascii="Calibri" w:hAnsi="Calibri" w:cs="Times New Roman"/>
                <w:sz w:val="16"/>
                <w:szCs w:val="16"/>
              </w:rPr>
              <w:t xml:space="preserve">We will discuss how authors develop their ideas through author’s purpose and rhetoric. </w:t>
            </w:r>
          </w:p>
          <w:p w14:paraId="2F6F5A80" w14:textId="77777777" w:rsidR="00F74D0A" w:rsidRPr="00F74D0A" w:rsidRDefault="00F74D0A" w:rsidP="00F74D0A">
            <w:pPr>
              <w:rPr>
                <w:rFonts w:ascii="Calibri" w:hAnsi="Calibri" w:cs="Times New Roman"/>
                <w:sz w:val="16"/>
                <w:szCs w:val="16"/>
              </w:rPr>
            </w:pPr>
          </w:p>
          <w:p w14:paraId="5DEFA4C2" w14:textId="77777777" w:rsidR="00F74D0A" w:rsidRPr="00F74D0A" w:rsidRDefault="00F74D0A" w:rsidP="00F74D0A">
            <w:pPr>
              <w:rPr>
                <w:rFonts w:ascii="Calibri" w:hAnsi="Calibri" w:cs="Times New Roman"/>
                <w:sz w:val="16"/>
                <w:szCs w:val="16"/>
              </w:rPr>
            </w:pPr>
            <w:r w:rsidRPr="00F74D0A">
              <w:rPr>
                <w:rFonts w:ascii="Calibri" w:hAnsi="Calibri" w:cs="Times New Roman"/>
                <w:sz w:val="16"/>
                <w:szCs w:val="16"/>
              </w:rPr>
              <w:t>I will create a chart  listing the rhetorical devices used and the emphasis they had on the text.</w:t>
            </w:r>
          </w:p>
        </w:tc>
        <w:tc>
          <w:tcPr>
            <w:tcW w:w="1710" w:type="dxa"/>
          </w:tcPr>
          <w:p w14:paraId="4D909286" w14:textId="77777777" w:rsidR="00F74D0A" w:rsidRPr="00F74D0A" w:rsidRDefault="00F74D0A" w:rsidP="00F74D0A">
            <w:pPr>
              <w:rPr>
                <w:rFonts w:ascii="Calibri" w:hAnsi="Calibri" w:cs="Times New Roman"/>
                <w:b/>
                <w:sz w:val="16"/>
                <w:szCs w:val="16"/>
              </w:rPr>
            </w:pPr>
            <w:r w:rsidRPr="00F74D0A">
              <w:rPr>
                <w:rFonts w:ascii="Calibri" w:hAnsi="Calibri" w:cs="Times New Roman"/>
                <w:b/>
                <w:sz w:val="16"/>
                <w:szCs w:val="16"/>
                <w:u w:val="single"/>
              </w:rPr>
              <w:t>Essential Question:</w:t>
            </w:r>
            <w:r w:rsidRPr="00F74D0A">
              <w:rPr>
                <w:rFonts w:ascii="Calibri" w:hAnsi="Calibri" w:cs="Times New Roman"/>
                <w:b/>
                <w:sz w:val="16"/>
                <w:szCs w:val="16"/>
              </w:rPr>
              <w:t xml:space="preserve"> </w:t>
            </w:r>
          </w:p>
          <w:p w14:paraId="3E51F5AC" w14:textId="77777777" w:rsidR="00F74D0A" w:rsidRPr="00F74D0A" w:rsidRDefault="00F74D0A" w:rsidP="00F74D0A">
            <w:pPr>
              <w:rPr>
                <w:rFonts w:ascii="Calibri" w:hAnsi="Calibri" w:cs="Times New Roman"/>
                <w:sz w:val="16"/>
                <w:szCs w:val="16"/>
              </w:rPr>
            </w:pPr>
            <w:r w:rsidRPr="00F74D0A">
              <w:rPr>
                <w:rFonts w:ascii="Calibri" w:hAnsi="Calibri" w:cs="Times New Roman"/>
                <w:sz w:val="16"/>
                <w:szCs w:val="16"/>
              </w:rPr>
              <w:t>We will discuss how strategies for writing an introductory paragraph.</w:t>
            </w:r>
          </w:p>
          <w:p w14:paraId="694A9CE7" w14:textId="77777777" w:rsidR="00F74D0A" w:rsidRPr="00F74D0A" w:rsidRDefault="00F74D0A" w:rsidP="00F74D0A">
            <w:pPr>
              <w:rPr>
                <w:rFonts w:ascii="Calibri" w:hAnsi="Calibri" w:cs="Times New Roman"/>
                <w:sz w:val="16"/>
                <w:szCs w:val="16"/>
              </w:rPr>
            </w:pPr>
          </w:p>
          <w:p w14:paraId="6E722674" w14:textId="77777777" w:rsidR="00F74D0A" w:rsidRPr="00F74D0A" w:rsidRDefault="00F74D0A" w:rsidP="00F74D0A">
            <w:pPr>
              <w:rPr>
                <w:rFonts w:ascii="Calibri" w:hAnsi="Calibri" w:cs="Times New Roman"/>
                <w:sz w:val="16"/>
                <w:szCs w:val="16"/>
              </w:rPr>
            </w:pPr>
            <w:r w:rsidRPr="00F74D0A">
              <w:rPr>
                <w:rFonts w:ascii="Calibri" w:hAnsi="Calibri" w:cs="Times New Roman"/>
                <w:sz w:val="16"/>
                <w:szCs w:val="16"/>
              </w:rPr>
              <w:t>I will be able to edit previous intro paragraphs to improve the mechanics and composition of the paragraph.</w:t>
            </w:r>
          </w:p>
        </w:tc>
        <w:tc>
          <w:tcPr>
            <w:tcW w:w="1800" w:type="dxa"/>
          </w:tcPr>
          <w:p w14:paraId="2C3A167F" w14:textId="77777777" w:rsidR="00F74D0A" w:rsidRPr="00F74D0A" w:rsidRDefault="00F74D0A" w:rsidP="00F74D0A">
            <w:pPr>
              <w:rPr>
                <w:rFonts w:ascii="Calibri" w:hAnsi="Calibri" w:cs="Times New Roman"/>
                <w:b/>
                <w:sz w:val="16"/>
                <w:szCs w:val="16"/>
                <w:u w:val="single"/>
              </w:rPr>
            </w:pPr>
            <w:r w:rsidRPr="00F74D0A">
              <w:rPr>
                <w:rFonts w:ascii="Calibri" w:hAnsi="Calibri" w:cs="Times New Roman"/>
                <w:b/>
                <w:sz w:val="16"/>
                <w:szCs w:val="16"/>
                <w:u w:val="single"/>
              </w:rPr>
              <w:t>Essential Question</w:t>
            </w:r>
          </w:p>
          <w:p w14:paraId="4B7DBE68" w14:textId="77777777" w:rsidR="00F74D0A" w:rsidRPr="00F74D0A" w:rsidRDefault="00F74D0A" w:rsidP="00F74D0A">
            <w:pPr>
              <w:rPr>
                <w:rFonts w:ascii="Calibri" w:hAnsi="Calibri" w:cs="Times New Roman"/>
                <w:sz w:val="16"/>
                <w:szCs w:val="16"/>
              </w:rPr>
            </w:pPr>
            <w:r w:rsidRPr="00F74D0A">
              <w:rPr>
                <w:rFonts w:ascii="Calibri" w:hAnsi="Calibri" w:cs="Times New Roman"/>
                <w:sz w:val="16"/>
                <w:szCs w:val="16"/>
              </w:rPr>
              <w:t xml:space="preserve">We will discuss how authors develop their ideas through author’s purpose and rhetoric. </w:t>
            </w:r>
          </w:p>
          <w:p w14:paraId="31FE856E" w14:textId="77777777" w:rsidR="00F74D0A" w:rsidRPr="00F74D0A" w:rsidRDefault="00F74D0A" w:rsidP="00F74D0A">
            <w:pPr>
              <w:rPr>
                <w:rFonts w:ascii="Calibri" w:hAnsi="Calibri" w:cs="Times New Roman"/>
                <w:sz w:val="16"/>
                <w:szCs w:val="16"/>
              </w:rPr>
            </w:pPr>
          </w:p>
          <w:p w14:paraId="0C51AB26" w14:textId="77777777" w:rsidR="00F74D0A" w:rsidRPr="00F74D0A" w:rsidRDefault="00F74D0A" w:rsidP="00F74D0A">
            <w:pPr>
              <w:rPr>
                <w:rFonts w:ascii="Calibri" w:hAnsi="Calibri" w:cs="Times New Roman"/>
                <w:sz w:val="16"/>
                <w:szCs w:val="16"/>
              </w:rPr>
            </w:pPr>
            <w:r w:rsidRPr="00F74D0A">
              <w:rPr>
                <w:rFonts w:ascii="Calibri" w:hAnsi="Calibri" w:cs="Times New Roman"/>
                <w:sz w:val="16"/>
                <w:szCs w:val="16"/>
              </w:rPr>
              <w:t>I will create a chart  listing the rhetorical devices used and the emphasis they had on the text.</w:t>
            </w:r>
          </w:p>
        </w:tc>
        <w:tc>
          <w:tcPr>
            <w:tcW w:w="1890" w:type="dxa"/>
          </w:tcPr>
          <w:p w14:paraId="341F90A5" w14:textId="77777777" w:rsidR="00F74D0A" w:rsidRPr="00F74D0A" w:rsidRDefault="00F74D0A" w:rsidP="00F74D0A">
            <w:pPr>
              <w:rPr>
                <w:rFonts w:ascii="Calibri" w:hAnsi="Calibri" w:cs="Times New Roman"/>
                <w:b/>
                <w:sz w:val="16"/>
                <w:szCs w:val="16"/>
                <w:u w:val="single"/>
              </w:rPr>
            </w:pPr>
            <w:r w:rsidRPr="00F74D0A">
              <w:rPr>
                <w:rFonts w:ascii="Calibri" w:hAnsi="Calibri" w:cs="Times New Roman"/>
                <w:b/>
                <w:sz w:val="16"/>
                <w:szCs w:val="16"/>
                <w:u w:val="single"/>
              </w:rPr>
              <w:t>Essential Question:</w:t>
            </w:r>
          </w:p>
          <w:p w14:paraId="39FCDA7D" w14:textId="77777777" w:rsidR="00F74D0A" w:rsidRPr="00F74D0A" w:rsidRDefault="00F74D0A" w:rsidP="00F74D0A">
            <w:pPr>
              <w:rPr>
                <w:rFonts w:ascii="Calibri" w:hAnsi="Calibri" w:cs="Times New Roman"/>
                <w:sz w:val="16"/>
                <w:szCs w:val="16"/>
              </w:rPr>
            </w:pPr>
            <w:r w:rsidRPr="00F74D0A">
              <w:rPr>
                <w:rFonts w:ascii="Calibri" w:hAnsi="Calibri" w:cs="Times New Roman"/>
                <w:sz w:val="16"/>
                <w:szCs w:val="16"/>
              </w:rPr>
              <w:t xml:space="preserve">We will discuss how authors develop their ideas through author’s purpose and rhetoric. </w:t>
            </w:r>
          </w:p>
          <w:p w14:paraId="3456D15E" w14:textId="77777777" w:rsidR="00F74D0A" w:rsidRPr="00F74D0A" w:rsidRDefault="00F74D0A" w:rsidP="00F74D0A">
            <w:pPr>
              <w:rPr>
                <w:rFonts w:ascii="Calibri" w:hAnsi="Calibri" w:cs="Times New Roman"/>
                <w:sz w:val="16"/>
                <w:szCs w:val="16"/>
              </w:rPr>
            </w:pPr>
          </w:p>
          <w:p w14:paraId="01AAC278" w14:textId="77777777" w:rsidR="00F74D0A" w:rsidRPr="00F74D0A" w:rsidRDefault="00F74D0A" w:rsidP="00F74D0A">
            <w:pPr>
              <w:rPr>
                <w:rFonts w:ascii="Calibri" w:hAnsi="Calibri" w:cs="Times New Roman"/>
                <w:sz w:val="16"/>
                <w:szCs w:val="16"/>
              </w:rPr>
            </w:pPr>
            <w:r w:rsidRPr="00F74D0A">
              <w:rPr>
                <w:rFonts w:ascii="Calibri" w:hAnsi="Calibri" w:cs="Times New Roman"/>
                <w:sz w:val="16"/>
                <w:szCs w:val="16"/>
              </w:rPr>
              <w:t>I will create a chart listing the rhetorical devices used and the emphasis they had on the text.</w:t>
            </w:r>
          </w:p>
          <w:p w14:paraId="0EF3155E" w14:textId="77777777" w:rsidR="00F74D0A" w:rsidRPr="00F74D0A" w:rsidRDefault="00F74D0A" w:rsidP="00F74D0A">
            <w:pPr>
              <w:rPr>
                <w:rFonts w:ascii="Calibri" w:hAnsi="Calibri" w:cs="Times New Roman"/>
                <w:sz w:val="16"/>
                <w:szCs w:val="16"/>
              </w:rPr>
            </w:pPr>
          </w:p>
        </w:tc>
        <w:tc>
          <w:tcPr>
            <w:tcW w:w="1890" w:type="dxa"/>
          </w:tcPr>
          <w:p w14:paraId="1E876B3A" w14:textId="77777777" w:rsidR="00F74D0A" w:rsidRPr="00F74D0A" w:rsidRDefault="00F74D0A" w:rsidP="00F74D0A">
            <w:pPr>
              <w:rPr>
                <w:rFonts w:ascii="Calibri" w:hAnsi="Calibri" w:cs="Times New Roman"/>
                <w:b/>
                <w:sz w:val="16"/>
                <w:szCs w:val="16"/>
                <w:u w:val="single"/>
              </w:rPr>
            </w:pPr>
            <w:r w:rsidRPr="00F74D0A">
              <w:rPr>
                <w:rFonts w:ascii="Calibri" w:hAnsi="Calibri" w:cs="Times New Roman"/>
                <w:b/>
                <w:sz w:val="16"/>
                <w:szCs w:val="16"/>
                <w:u w:val="single"/>
              </w:rPr>
              <w:t>Essential Question:</w:t>
            </w:r>
          </w:p>
          <w:p w14:paraId="4C2963C4" w14:textId="77777777" w:rsidR="00F74D0A" w:rsidRPr="00F74D0A" w:rsidRDefault="00F74D0A" w:rsidP="00F74D0A">
            <w:pPr>
              <w:rPr>
                <w:rFonts w:ascii="Calibri" w:hAnsi="Calibri" w:cs="Times New Roman"/>
                <w:sz w:val="16"/>
                <w:szCs w:val="16"/>
              </w:rPr>
            </w:pPr>
            <w:r w:rsidRPr="00F74D0A">
              <w:rPr>
                <w:rFonts w:ascii="Calibri" w:hAnsi="Calibri" w:cs="Times New Roman"/>
                <w:sz w:val="16"/>
                <w:szCs w:val="16"/>
              </w:rPr>
              <w:t xml:space="preserve">We will discuss how authors develop their ideas through author’s purpose and rhetoric. </w:t>
            </w:r>
          </w:p>
          <w:p w14:paraId="6AE52BEB" w14:textId="77777777" w:rsidR="00F74D0A" w:rsidRPr="00F74D0A" w:rsidRDefault="00F74D0A" w:rsidP="00F74D0A">
            <w:pPr>
              <w:rPr>
                <w:rFonts w:ascii="Calibri" w:hAnsi="Calibri" w:cs="Times New Roman"/>
                <w:sz w:val="16"/>
                <w:szCs w:val="16"/>
              </w:rPr>
            </w:pPr>
          </w:p>
          <w:p w14:paraId="74D2CEC7" w14:textId="77777777" w:rsidR="00F74D0A" w:rsidRPr="00F74D0A" w:rsidRDefault="00F74D0A" w:rsidP="00F74D0A">
            <w:pPr>
              <w:rPr>
                <w:rFonts w:ascii="Calibri" w:hAnsi="Calibri" w:cs="Times New Roman"/>
                <w:sz w:val="16"/>
                <w:szCs w:val="16"/>
              </w:rPr>
            </w:pPr>
            <w:r w:rsidRPr="00F74D0A">
              <w:rPr>
                <w:rFonts w:ascii="Calibri" w:hAnsi="Calibri" w:cs="Times New Roman"/>
                <w:sz w:val="16"/>
                <w:szCs w:val="16"/>
              </w:rPr>
              <w:t>I will create a chart listing the rhetorical devices used and the emphasis they had on the text.</w:t>
            </w:r>
          </w:p>
        </w:tc>
        <w:tc>
          <w:tcPr>
            <w:tcW w:w="1800" w:type="dxa"/>
          </w:tcPr>
          <w:p w14:paraId="5653A499" w14:textId="77777777" w:rsidR="00F74D0A" w:rsidRPr="00F74D0A" w:rsidRDefault="00F74D0A" w:rsidP="00F74D0A">
            <w:pPr>
              <w:rPr>
                <w:rFonts w:ascii="Calibri" w:hAnsi="Calibri" w:cs="Times New Roman"/>
                <w:b/>
                <w:sz w:val="16"/>
                <w:szCs w:val="16"/>
                <w:u w:val="single"/>
              </w:rPr>
            </w:pPr>
            <w:r w:rsidRPr="00F74D0A">
              <w:rPr>
                <w:rFonts w:ascii="Calibri" w:hAnsi="Calibri" w:cs="Times New Roman"/>
                <w:b/>
                <w:sz w:val="16"/>
                <w:szCs w:val="16"/>
                <w:u w:val="single"/>
              </w:rPr>
              <w:t>Essential Question:</w:t>
            </w:r>
          </w:p>
          <w:p w14:paraId="61DE689B" w14:textId="77777777" w:rsidR="00F74D0A" w:rsidRPr="00F74D0A" w:rsidRDefault="00F74D0A" w:rsidP="00F74D0A">
            <w:pPr>
              <w:rPr>
                <w:rFonts w:ascii="Calibri" w:hAnsi="Calibri" w:cs="Times New Roman"/>
                <w:sz w:val="16"/>
                <w:szCs w:val="16"/>
              </w:rPr>
            </w:pPr>
          </w:p>
        </w:tc>
      </w:tr>
      <w:tr w:rsidR="00F74D0A" w:rsidRPr="00F74D0A" w14:paraId="5184B044" w14:textId="77777777" w:rsidTr="004B3C91">
        <w:tc>
          <w:tcPr>
            <w:tcW w:w="1705" w:type="dxa"/>
          </w:tcPr>
          <w:p w14:paraId="78E5DD6D" w14:textId="77777777" w:rsidR="00F74D0A" w:rsidRPr="00F74D0A" w:rsidRDefault="00F74D0A" w:rsidP="00F74D0A">
            <w:pPr>
              <w:rPr>
                <w:rFonts w:ascii="Calibri" w:hAnsi="Calibri" w:cs="Times New Roman"/>
                <w:b/>
                <w:sz w:val="16"/>
                <w:szCs w:val="16"/>
              </w:rPr>
            </w:pPr>
            <w:r w:rsidRPr="00F74D0A">
              <w:rPr>
                <w:rFonts w:ascii="Calibri" w:hAnsi="Calibri" w:cs="Times New Roman"/>
                <w:b/>
                <w:sz w:val="16"/>
                <w:szCs w:val="16"/>
                <w:u w:val="single"/>
              </w:rPr>
              <w:t>Activating Strategy:</w:t>
            </w:r>
            <w:r w:rsidRPr="00F74D0A">
              <w:rPr>
                <w:rFonts w:ascii="Calibri" w:hAnsi="Calibri" w:cs="Times New Roman"/>
                <w:b/>
                <w:sz w:val="16"/>
                <w:szCs w:val="16"/>
              </w:rPr>
              <w:t xml:space="preserve"> </w:t>
            </w:r>
          </w:p>
          <w:p w14:paraId="256C8866" w14:textId="77777777" w:rsidR="00F74D0A" w:rsidRPr="00F74D0A" w:rsidRDefault="00F74D0A" w:rsidP="00F74D0A">
            <w:pPr>
              <w:rPr>
                <w:rFonts w:ascii="Calibri" w:hAnsi="Calibri" w:cs="Times New Roman"/>
                <w:sz w:val="12"/>
                <w:szCs w:val="12"/>
              </w:rPr>
            </w:pPr>
          </w:p>
        </w:tc>
        <w:tc>
          <w:tcPr>
            <w:tcW w:w="1710" w:type="dxa"/>
          </w:tcPr>
          <w:p w14:paraId="4FB976D0" w14:textId="77777777" w:rsidR="00F74D0A" w:rsidRPr="00F74D0A" w:rsidRDefault="00F74D0A" w:rsidP="00F74D0A">
            <w:pPr>
              <w:rPr>
                <w:rFonts w:ascii="Calibri" w:hAnsi="Calibri" w:cs="Times New Roman"/>
                <w:b/>
                <w:sz w:val="16"/>
                <w:szCs w:val="16"/>
                <w:u w:val="single"/>
              </w:rPr>
            </w:pPr>
            <w:r w:rsidRPr="00F74D0A">
              <w:rPr>
                <w:rFonts w:ascii="Calibri" w:hAnsi="Calibri" w:cs="Times New Roman"/>
                <w:b/>
                <w:sz w:val="16"/>
                <w:szCs w:val="16"/>
                <w:u w:val="single"/>
              </w:rPr>
              <w:t xml:space="preserve">Activating Strategy: </w:t>
            </w:r>
          </w:p>
          <w:p w14:paraId="190FE786" w14:textId="77777777" w:rsidR="00F74D0A" w:rsidRPr="00F74D0A" w:rsidRDefault="00F74D0A" w:rsidP="00F74D0A">
            <w:pPr>
              <w:rPr>
                <w:rFonts w:ascii="Calibri" w:hAnsi="Calibri" w:cs="Times New Roman"/>
                <w:sz w:val="14"/>
                <w:szCs w:val="14"/>
              </w:rPr>
            </w:pPr>
          </w:p>
        </w:tc>
        <w:tc>
          <w:tcPr>
            <w:tcW w:w="1800" w:type="dxa"/>
          </w:tcPr>
          <w:p w14:paraId="1231D0FB" w14:textId="77777777" w:rsidR="00F74D0A" w:rsidRPr="00F74D0A" w:rsidRDefault="00F74D0A" w:rsidP="00F74D0A">
            <w:pPr>
              <w:rPr>
                <w:rFonts w:ascii="Calibri" w:hAnsi="Calibri" w:cs="Times New Roman"/>
                <w:sz w:val="16"/>
                <w:szCs w:val="16"/>
                <w:u w:val="single"/>
              </w:rPr>
            </w:pPr>
            <w:r w:rsidRPr="00F74D0A">
              <w:rPr>
                <w:rFonts w:ascii="Calibri" w:hAnsi="Calibri" w:cs="Times New Roman"/>
                <w:b/>
                <w:sz w:val="16"/>
                <w:szCs w:val="16"/>
                <w:u w:val="single"/>
              </w:rPr>
              <w:t>Activating Strategy:</w:t>
            </w:r>
            <w:r w:rsidRPr="00F74D0A">
              <w:rPr>
                <w:rFonts w:ascii="Calibri" w:hAnsi="Calibri" w:cs="Times New Roman"/>
                <w:sz w:val="16"/>
                <w:szCs w:val="16"/>
                <w:u w:val="single"/>
              </w:rPr>
              <w:t xml:space="preserve"> </w:t>
            </w:r>
          </w:p>
          <w:p w14:paraId="1C2AE3BC" w14:textId="77777777" w:rsidR="00F74D0A" w:rsidRPr="00F74D0A" w:rsidRDefault="00F74D0A" w:rsidP="00F74D0A">
            <w:pPr>
              <w:rPr>
                <w:rFonts w:ascii="Calibri" w:hAnsi="Calibri" w:cs="Times New Roman"/>
                <w:sz w:val="14"/>
                <w:szCs w:val="14"/>
              </w:rPr>
            </w:pPr>
          </w:p>
        </w:tc>
        <w:tc>
          <w:tcPr>
            <w:tcW w:w="1890" w:type="dxa"/>
          </w:tcPr>
          <w:p w14:paraId="346F5FC4" w14:textId="77777777" w:rsidR="00F74D0A" w:rsidRPr="00F74D0A" w:rsidRDefault="00F74D0A" w:rsidP="00F74D0A">
            <w:pPr>
              <w:rPr>
                <w:rFonts w:ascii="Calibri" w:hAnsi="Calibri" w:cs="Times New Roman"/>
                <w:b/>
                <w:sz w:val="16"/>
                <w:szCs w:val="16"/>
                <w:u w:val="single"/>
              </w:rPr>
            </w:pPr>
            <w:r w:rsidRPr="00F74D0A">
              <w:rPr>
                <w:rFonts w:ascii="Calibri" w:hAnsi="Calibri" w:cs="Times New Roman"/>
                <w:b/>
                <w:sz w:val="16"/>
                <w:szCs w:val="16"/>
                <w:u w:val="single"/>
              </w:rPr>
              <w:t>Activating Strategy:</w:t>
            </w:r>
          </w:p>
          <w:p w14:paraId="2FB9AC15" w14:textId="77777777" w:rsidR="00F74D0A" w:rsidRPr="00F74D0A" w:rsidRDefault="00F74D0A" w:rsidP="00F74D0A">
            <w:pPr>
              <w:rPr>
                <w:rFonts w:ascii="Calibri" w:hAnsi="Calibri" w:cs="Times New Roman"/>
                <w:b/>
                <w:sz w:val="14"/>
                <w:szCs w:val="14"/>
              </w:rPr>
            </w:pPr>
          </w:p>
        </w:tc>
        <w:tc>
          <w:tcPr>
            <w:tcW w:w="1890" w:type="dxa"/>
          </w:tcPr>
          <w:p w14:paraId="010B7F38" w14:textId="77777777" w:rsidR="00F74D0A" w:rsidRPr="00F74D0A" w:rsidRDefault="00F74D0A" w:rsidP="00F74D0A">
            <w:pPr>
              <w:rPr>
                <w:rFonts w:ascii="Calibri" w:hAnsi="Calibri" w:cs="Times New Roman"/>
                <w:b/>
                <w:sz w:val="16"/>
                <w:szCs w:val="16"/>
                <w:u w:val="single"/>
              </w:rPr>
            </w:pPr>
            <w:r w:rsidRPr="00F74D0A">
              <w:rPr>
                <w:rFonts w:ascii="Calibri" w:hAnsi="Calibri" w:cs="Times New Roman"/>
                <w:b/>
                <w:sz w:val="16"/>
                <w:szCs w:val="16"/>
                <w:u w:val="single"/>
              </w:rPr>
              <w:t>Activating Strategy:</w:t>
            </w:r>
          </w:p>
          <w:p w14:paraId="311C35CD" w14:textId="77777777" w:rsidR="00F74D0A" w:rsidRPr="00F74D0A" w:rsidRDefault="00F74D0A" w:rsidP="00F74D0A">
            <w:pPr>
              <w:rPr>
                <w:rFonts w:ascii="Calibri" w:hAnsi="Calibri" w:cs="Times New Roman"/>
                <w:b/>
                <w:sz w:val="14"/>
                <w:szCs w:val="14"/>
              </w:rPr>
            </w:pPr>
          </w:p>
        </w:tc>
        <w:tc>
          <w:tcPr>
            <w:tcW w:w="1800" w:type="dxa"/>
          </w:tcPr>
          <w:p w14:paraId="2248C4A1" w14:textId="77777777" w:rsidR="00F74D0A" w:rsidRPr="00F74D0A" w:rsidRDefault="00F74D0A" w:rsidP="00F74D0A">
            <w:pPr>
              <w:rPr>
                <w:rFonts w:ascii="Calibri" w:hAnsi="Calibri" w:cs="Times New Roman"/>
                <w:b/>
                <w:sz w:val="16"/>
                <w:szCs w:val="16"/>
                <w:u w:val="single"/>
              </w:rPr>
            </w:pPr>
            <w:r w:rsidRPr="00F74D0A">
              <w:rPr>
                <w:rFonts w:ascii="Calibri" w:hAnsi="Calibri" w:cs="Times New Roman"/>
                <w:b/>
                <w:sz w:val="16"/>
                <w:szCs w:val="16"/>
                <w:u w:val="single"/>
              </w:rPr>
              <w:t>Activating Strategy:</w:t>
            </w:r>
          </w:p>
          <w:p w14:paraId="5CAC1A95" w14:textId="77777777" w:rsidR="00F74D0A" w:rsidRPr="00F74D0A" w:rsidRDefault="00F74D0A" w:rsidP="00F74D0A">
            <w:pPr>
              <w:rPr>
                <w:rFonts w:ascii="Calibri" w:hAnsi="Calibri" w:cs="Times New Roman"/>
                <w:sz w:val="16"/>
                <w:szCs w:val="16"/>
              </w:rPr>
            </w:pPr>
          </w:p>
        </w:tc>
      </w:tr>
      <w:tr w:rsidR="00F74D0A" w:rsidRPr="00F74D0A" w14:paraId="1D66F855" w14:textId="77777777" w:rsidTr="004B3C91">
        <w:trPr>
          <w:trHeight w:val="2348"/>
        </w:trPr>
        <w:tc>
          <w:tcPr>
            <w:tcW w:w="1705" w:type="dxa"/>
          </w:tcPr>
          <w:p w14:paraId="6A6AF2AC" w14:textId="77777777" w:rsidR="00F74D0A" w:rsidRPr="00F74D0A" w:rsidRDefault="00F74D0A" w:rsidP="00F74D0A">
            <w:pPr>
              <w:rPr>
                <w:rFonts w:ascii="Calibri" w:hAnsi="Calibri" w:cs="Times New Roman"/>
                <w:b/>
                <w:sz w:val="16"/>
                <w:szCs w:val="16"/>
                <w:u w:val="single"/>
              </w:rPr>
            </w:pPr>
            <w:r w:rsidRPr="00F74D0A">
              <w:rPr>
                <w:rFonts w:ascii="Calibri" w:hAnsi="Calibri" w:cs="Times New Roman"/>
                <w:b/>
                <w:sz w:val="16"/>
                <w:szCs w:val="16"/>
                <w:u w:val="single"/>
              </w:rPr>
              <w:t>Teaching Strategy:</w:t>
            </w:r>
          </w:p>
          <w:p w14:paraId="23ECA5C0" w14:textId="77777777" w:rsidR="00F74D0A" w:rsidRPr="00F74D0A" w:rsidRDefault="00F74D0A" w:rsidP="00F74D0A">
            <w:pPr>
              <w:rPr>
                <w:rFonts w:ascii="Calibri" w:hAnsi="Calibri" w:cs="Times New Roman"/>
                <w:b/>
                <w:sz w:val="16"/>
                <w:szCs w:val="16"/>
              </w:rPr>
            </w:pPr>
            <w:r w:rsidRPr="00F74D0A">
              <w:rPr>
                <w:rFonts w:ascii="Calibri" w:hAnsi="Calibri" w:cs="Times New Roman"/>
                <w:b/>
                <w:sz w:val="16"/>
                <w:szCs w:val="16"/>
              </w:rPr>
              <w:t>Complete Rhetorical packet</w:t>
            </w:r>
          </w:p>
          <w:p w14:paraId="489F747E" w14:textId="77777777" w:rsidR="00F74D0A" w:rsidRPr="00F74D0A" w:rsidRDefault="00F74D0A" w:rsidP="00F74D0A">
            <w:pPr>
              <w:rPr>
                <w:rFonts w:ascii="Calibri" w:hAnsi="Calibri" w:cs="Times New Roman"/>
                <w:b/>
                <w:sz w:val="16"/>
                <w:szCs w:val="16"/>
              </w:rPr>
            </w:pPr>
          </w:p>
          <w:p w14:paraId="2844D307" w14:textId="77777777" w:rsidR="00F74D0A" w:rsidRPr="00F74D0A" w:rsidRDefault="00F74D0A" w:rsidP="00F74D0A">
            <w:pPr>
              <w:rPr>
                <w:rFonts w:ascii="Calibri" w:hAnsi="Calibri" w:cs="Times New Roman"/>
                <w:b/>
                <w:sz w:val="16"/>
                <w:szCs w:val="16"/>
              </w:rPr>
            </w:pPr>
            <w:r w:rsidRPr="00F74D0A">
              <w:rPr>
                <w:rFonts w:ascii="Calibri" w:hAnsi="Calibri" w:cs="Times New Roman"/>
                <w:b/>
                <w:sz w:val="16"/>
                <w:szCs w:val="16"/>
              </w:rPr>
              <w:t>PPT Questions</w:t>
            </w:r>
          </w:p>
          <w:p w14:paraId="7360716E" w14:textId="77777777" w:rsidR="00F74D0A" w:rsidRPr="00F74D0A" w:rsidRDefault="00F74D0A" w:rsidP="00F74D0A">
            <w:pPr>
              <w:rPr>
                <w:rFonts w:ascii="Calibri" w:hAnsi="Calibri" w:cs="Times New Roman"/>
                <w:b/>
                <w:sz w:val="16"/>
                <w:szCs w:val="16"/>
              </w:rPr>
            </w:pPr>
          </w:p>
          <w:p w14:paraId="55EC8A83" w14:textId="77777777" w:rsidR="00F74D0A" w:rsidRPr="00F74D0A" w:rsidRDefault="00F74D0A" w:rsidP="00F74D0A">
            <w:pPr>
              <w:rPr>
                <w:rFonts w:ascii="Calibri" w:hAnsi="Calibri" w:cs="Times New Roman"/>
                <w:sz w:val="16"/>
                <w:szCs w:val="16"/>
              </w:rPr>
            </w:pPr>
          </w:p>
        </w:tc>
        <w:tc>
          <w:tcPr>
            <w:tcW w:w="1710" w:type="dxa"/>
          </w:tcPr>
          <w:p w14:paraId="6E8A9FAD" w14:textId="77777777" w:rsidR="00F74D0A" w:rsidRPr="00F74D0A" w:rsidRDefault="00F74D0A" w:rsidP="00F74D0A">
            <w:pPr>
              <w:rPr>
                <w:rFonts w:ascii="Calibri" w:hAnsi="Calibri" w:cs="Times New Roman"/>
                <w:b/>
                <w:sz w:val="16"/>
                <w:szCs w:val="16"/>
                <w:u w:val="single"/>
              </w:rPr>
            </w:pPr>
            <w:r w:rsidRPr="00F74D0A">
              <w:rPr>
                <w:rFonts w:ascii="Calibri" w:hAnsi="Calibri" w:cs="Times New Roman"/>
                <w:b/>
                <w:sz w:val="16"/>
                <w:szCs w:val="16"/>
                <w:u w:val="single"/>
              </w:rPr>
              <w:t>Teaching Strategy:</w:t>
            </w:r>
          </w:p>
          <w:p w14:paraId="571C92C0" w14:textId="77777777" w:rsidR="00F74D0A" w:rsidRPr="00F74D0A" w:rsidRDefault="00F74D0A" w:rsidP="00F74D0A">
            <w:pPr>
              <w:rPr>
                <w:rFonts w:ascii="Calibri" w:hAnsi="Calibri" w:cs="Times New Roman"/>
                <w:b/>
                <w:sz w:val="16"/>
                <w:szCs w:val="16"/>
              </w:rPr>
            </w:pPr>
            <w:r w:rsidRPr="00F74D0A">
              <w:rPr>
                <w:rFonts w:ascii="Calibri" w:hAnsi="Calibri" w:cs="Times New Roman"/>
                <w:b/>
                <w:sz w:val="16"/>
                <w:szCs w:val="16"/>
              </w:rPr>
              <w:t>I Have a Dream Speech Test</w:t>
            </w:r>
          </w:p>
          <w:p w14:paraId="7E36C6F5" w14:textId="77777777" w:rsidR="00F74D0A" w:rsidRPr="00F74D0A" w:rsidRDefault="00F74D0A" w:rsidP="00F74D0A">
            <w:pPr>
              <w:rPr>
                <w:rFonts w:ascii="Calibri" w:hAnsi="Calibri" w:cs="Times New Roman"/>
                <w:b/>
                <w:sz w:val="16"/>
                <w:szCs w:val="16"/>
              </w:rPr>
            </w:pPr>
            <w:r w:rsidRPr="00F74D0A">
              <w:rPr>
                <w:rFonts w:ascii="Calibri" w:hAnsi="Calibri" w:cs="Times New Roman"/>
                <w:b/>
                <w:sz w:val="16"/>
                <w:szCs w:val="16"/>
              </w:rPr>
              <w:t>(collect classwork)</w:t>
            </w:r>
          </w:p>
          <w:p w14:paraId="167BA4D6" w14:textId="77777777" w:rsidR="00F74D0A" w:rsidRPr="00F74D0A" w:rsidRDefault="00F74D0A" w:rsidP="00F74D0A">
            <w:pPr>
              <w:rPr>
                <w:rFonts w:ascii="Calibri" w:hAnsi="Calibri" w:cs="Times New Roman"/>
                <w:b/>
                <w:sz w:val="16"/>
                <w:szCs w:val="16"/>
              </w:rPr>
            </w:pPr>
          </w:p>
          <w:p w14:paraId="206F54B9" w14:textId="77777777" w:rsidR="00F74D0A" w:rsidRPr="00F74D0A" w:rsidRDefault="00F74D0A" w:rsidP="00F74D0A">
            <w:pPr>
              <w:rPr>
                <w:rFonts w:ascii="Calibri" w:hAnsi="Calibri" w:cs="Times New Roman"/>
                <w:b/>
                <w:sz w:val="16"/>
                <w:szCs w:val="16"/>
              </w:rPr>
            </w:pPr>
            <w:r w:rsidRPr="00F74D0A">
              <w:rPr>
                <w:rFonts w:ascii="Calibri" w:hAnsi="Calibri" w:cs="Times New Roman"/>
                <w:b/>
                <w:sz w:val="16"/>
                <w:szCs w:val="16"/>
              </w:rPr>
              <w:t xml:space="preserve">PPT &amp; Exercises on validity &amp; bias. </w:t>
            </w:r>
          </w:p>
          <w:p w14:paraId="6A1212C6" w14:textId="77777777" w:rsidR="00F74D0A" w:rsidRPr="00F74D0A" w:rsidRDefault="00F74D0A" w:rsidP="00F74D0A">
            <w:pPr>
              <w:rPr>
                <w:rFonts w:ascii="Calibri" w:hAnsi="Calibri" w:cs="Times New Roman"/>
                <w:sz w:val="16"/>
                <w:szCs w:val="16"/>
              </w:rPr>
            </w:pPr>
          </w:p>
        </w:tc>
        <w:tc>
          <w:tcPr>
            <w:tcW w:w="1800" w:type="dxa"/>
          </w:tcPr>
          <w:p w14:paraId="52672067" w14:textId="77777777" w:rsidR="00F74D0A" w:rsidRPr="00F74D0A" w:rsidRDefault="00F74D0A" w:rsidP="00F74D0A">
            <w:pPr>
              <w:rPr>
                <w:rFonts w:ascii="Calibri" w:hAnsi="Calibri" w:cs="Times New Roman"/>
                <w:b/>
                <w:sz w:val="16"/>
                <w:szCs w:val="16"/>
                <w:u w:val="single"/>
              </w:rPr>
            </w:pPr>
            <w:r w:rsidRPr="00F74D0A">
              <w:rPr>
                <w:rFonts w:ascii="Calibri" w:hAnsi="Calibri" w:cs="Times New Roman"/>
                <w:b/>
                <w:sz w:val="16"/>
                <w:szCs w:val="16"/>
                <w:u w:val="single"/>
              </w:rPr>
              <w:t xml:space="preserve">Teaching Strategy: </w:t>
            </w:r>
          </w:p>
          <w:p w14:paraId="5952ED87" w14:textId="77777777" w:rsidR="00F74D0A" w:rsidRPr="00F74D0A" w:rsidRDefault="00F74D0A" w:rsidP="00F74D0A">
            <w:pPr>
              <w:rPr>
                <w:rFonts w:ascii="Calibri" w:hAnsi="Calibri" w:cs="Times New Roman"/>
                <w:b/>
                <w:sz w:val="16"/>
                <w:szCs w:val="16"/>
              </w:rPr>
            </w:pPr>
            <w:r w:rsidRPr="00F74D0A">
              <w:rPr>
                <w:rFonts w:ascii="Calibri" w:hAnsi="Calibri" w:cs="Times New Roman"/>
                <w:b/>
                <w:sz w:val="16"/>
                <w:szCs w:val="16"/>
              </w:rPr>
              <w:t>I Have a Dream Speech Test</w:t>
            </w:r>
          </w:p>
          <w:p w14:paraId="5D6F3346" w14:textId="77777777" w:rsidR="00F74D0A" w:rsidRPr="00F74D0A" w:rsidRDefault="00F74D0A" w:rsidP="00F74D0A">
            <w:pPr>
              <w:rPr>
                <w:rFonts w:ascii="Calibri" w:hAnsi="Calibri" w:cs="Times New Roman"/>
                <w:b/>
                <w:sz w:val="16"/>
                <w:szCs w:val="16"/>
              </w:rPr>
            </w:pPr>
            <w:r w:rsidRPr="00F74D0A">
              <w:rPr>
                <w:rFonts w:ascii="Calibri" w:hAnsi="Calibri" w:cs="Times New Roman"/>
                <w:b/>
                <w:sz w:val="16"/>
                <w:szCs w:val="16"/>
              </w:rPr>
              <w:t>(collect classwork)</w:t>
            </w:r>
          </w:p>
          <w:p w14:paraId="0E0EFF77" w14:textId="77777777" w:rsidR="00F74D0A" w:rsidRPr="00F74D0A" w:rsidRDefault="00F74D0A" w:rsidP="00F74D0A">
            <w:pPr>
              <w:rPr>
                <w:rFonts w:ascii="Calibri" w:hAnsi="Calibri" w:cs="Times New Roman"/>
                <w:b/>
                <w:sz w:val="16"/>
                <w:szCs w:val="16"/>
              </w:rPr>
            </w:pPr>
          </w:p>
          <w:p w14:paraId="706B3572" w14:textId="77777777" w:rsidR="00F74D0A" w:rsidRPr="00F74D0A" w:rsidRDefault="00F74D0A" w:rsidP="00F74D0A">
            <w:pPr>
              <w:rPr>
                <w:rFonts w:ascii="Calibri" w:hAnsi="Calibri" w:cs="Times New Roman"/>
                <w:b/>
                <w:sz w:val="16"/>
                <w:szCs w:val="16"/>
              </w:rPr>
            </w:pPr>
            <w:r w:rsidRPr="00F74D0A">
              <w:rPr>
                <w:rFonts w:ascii="Calibri" w:hAnsi="Calibri" w:cs="Times New Roman"/>
                <w:b/>
                <w:sz w:val="16"/>
                <w:szCs w:val="16"/>
              </w:rPr>
              <w:t xml:space="preserve">PPT &amp; Exercises on validity &amp; bias. </w:t>
            </w:r>
          </w:p>
          <w:p w14:paraId="5BEE3F9D" w14:textId="77777777" w:rsidR="00F74D0A" w:rsidRPr="00F74D0A" w:rsidRDefault="00F74D0A" w:rsidP="00F74D0A">
            <w:pPr>
              <w:rPr>
                <w:rFonts w:ascii="Calibri" w:hAnsi="Calibri" w:cs="Times New Roman"/>
                <w:b/>
                <w:sz w:val="16"/>
                <w:szCs w:val="16"/>
              </w:rPr>
            </w:pPr>
          </w:p>
          <w:p w14:paraId="5E0B44C6" w14:textId="77777777" w:rsidR="00F74D0A" w:rsidRPr="00F74D0A" w:rsidRDefault="00F74D0A" w:rsidP="00F74D0A">
            <w:pPr>
              <w:rPr>
                <w:rFonts w:ascii="Calibri" w:hAnsi="Calibri" w:cs="Times New Roman"/>
                <w:sz w:val="18"/>
                <w:szCs w:val="18"/>
              </w:rPr>
            </w:pPr>
          </w:p>
        </w:tc>
        <w:tc>
          <w:tcPr>
            <w:tcW w:w="1890" w:type="dxa"/>
          </w:tcPr>
          <w:p w14:paraId="715A387E" w14:textId="77777777" w:rsidR="00F74D0A" w:rsidRPr="00F74D0A" w:rsidRDefault="00F74D0A" w:rsidP="00F74D0A">
            <w:pPr>
              <w:rPr>
                <w:rFonts w:ascii="Calibri" w:hAnsi="Calibri" w:cs="Times New Roman"/>
                <w:b/>
                <w:sz w:val="16"/>
                <w:szCs w:val="16"/>
                <w:u w:val="single"/>
              </w:rPr>
            </w:pPr>
            <w:r w:rsidRPr="00F74D0A">
              <w:rPr>
                <w:rFonts w:ascii="Calibri" w:hAnsi="Calibri" w:cs="Times New Roman"/>
                <w:b/>
                <w:sz w:val="16"/>
                <w:szCs w:val="16"/>
                <w:u w:val="single"/>
              </w:rPr>
              <w:t>Teaching Strategy:</w:t>
            </w:r>
          </w:p>
          <w:p w14:paraId="2D362E70" w14:textId="77777777" w:rsidR="00F74D0A" w:rsidRPr="00F74D0A" w:rsidRDefault="00F74D0A" w:rsidP="00F74D0A">
            <w:pPr>
              <w:rPr>
                <w:rFonts w:ascii="Calibri" w:hAnsi="Calibri" w:cs="Times New Roman"/>
                <w:b/>
                <w:sz w:val="16"/>
                <w:szCs w:val="16"/>
              </w:rPr>
            </w:pPr>
            <w:r w:rsidRPr="00F74D0A">
              <w:rPr>
                <w:rFonts w:ascii="Calibri" w:hAnsi="Calibri" w:cs="Times New Roman"/>
                <w:b/>
                <w:sz w:val="16"/>
                <w:szCs w:val="16"/>
              </w:rPr>
              <w:t xml:space="preserve"> Argument clinic video and </w:t>
            </w:r>
            <w:proofErr w:type="spellStart"/>
            <w:r w:rsidRPr="00F74D0A">
              <w:rPr>
                <w:rFonts w:ascii="Calibri" w:hAnsi="Calibri" w:cs="Times New Roman"/>
                <w:b/>
                <w:sz w:val="16"/>
                <w:szCs w:val="16"/>
              </w:rPr>
              <w:t>wkst</w:t>
            </w:r>
            <w:proofErr w:type="spellEnd"/>
            <w:r w:rsidRPr="00F74D0A">
              <w:rPr>
                <w:rFonts w:ascii="Calibri" w:hAnsi="Calibri" w:cs="Times New Roman"/>
                <w:b/>
                <w:sz w:val="16"/>
                <w:szCs w:val="16"/>
              </w:rPr>
              <w:t>.</w:t>
            </w:r>
          </w:p>
          <w:p w14:paraId="12A0517D" w14:textId="77777777" w:rsidR="00F74D0A" w:rsidRPr="00F74D0A" w:rsidRDefault="00F74D0A" w:rsidP="00F74D0A">
            <w:pPr>
              <w:rPr>
                <w:rFonts w:ascii="Calibri" w:hAnsi="Calibri" w:cs="Times New Roman"/>
                <w:b/>
                <w:sz w:val="16"/>
                <w:szCs w:val="16"/>
              </w:rPr>
            </w:pPr>
          </w:p>
          <w:p w14:paraId="2B62D0DF" w14:textId="77777777" w:rsidR="00F74D0A" w:rsidRPr="00F74D0A" w:rsidRDefault="00F74D0A" w:rsidP="00F74D0A">
            <w:pPr>
              <w:rPr>
                <w:rFonts w:ascii="Calibri" w:hAnsi="Calibri" w:cs="Times New Roman"/>
                <w:b/>
                <w:sz w:val="16"/>
                <w:szCs w:val="16"/>
              </w:rPr>
            </w:pPr>
            <w:r w:rsidRPr="00F74D0A">
              <w:rPr>
                <w:rFonts w:ascii="Calibri" w:hAnsi="Calibri" w:cs="Times New Roman"/>
                <w:b/>
                <w:sz w:val="16"/>
                <w:szCs w:val="16"/>
              </w:rPr>
              <w:t>Commencement video and activity</w:t>
            </w:r>
          </w:p>
        </w:tc>
        <w:tc>
          <w:tcPr>
            <w:tcW w:w="1890" w:type="dxa"/>
          </w:tcPr>
          <w:p w14:paraId="08F3D827" w14:textId="77777777" w:rsidR="00F74D0A" w:rsidRPr="00F74D0A" w:rsidRDefault="00F74D0A" w:rsidP="00F74D0A">
            <w:pPr>
              <w:rPr>
                <w:rFonts w:ascii="Calibri" w:hAnsi="Calibri" w:cs="Times New Roman"/>
                <w:b/>
                <w:sz w:val="16"/>
                <w:szCs w:val="16"/>
                <w:u w:val="single"/>
              </w:rPr>
            </w:pPr>
            <w:r w:rsidRPr="00F74D0A">
              <w:rPr>
                <w:rFonts w:ascii="Calibri" w:hAnsi="Calibri" w:cs="Times New Roman"/>
                <w:b/>
                <w:sz w:val="16"/>
                <w:szCs w:val="16"/>
                <w:u w:val="single"/>
              </w:rPr>
              <w:t>Teaching Strategy:</w:t>
            </w:r>
          </w:p>
          <w:p w14:paraId="0DB7FB2E" w14:textId="77777777" w:rsidR="00F74D0A" w:rsidRPr="00F74D0A" w:rsidRDefault="00F74D0A" w:rsidP="00F74D0A">
            <w:pPr>
              <w:rPr>
                <w:rFonts w:ascii="Calibri" w:hAnsi="Calibri" w:cs="Times New Roman"/>
                <w:b/>
                <w:sz w:val="16"/>
                <w:szCs w:val="16"/>
              </w:rPr>
            </w:pPr>
            <w:r w:rsidRPr="00F74D0A">
              <w:rPr>
                <w:rFonts w:ascii="Calibri" w:hAnsi="Calibri" w:cs="Times New Roman"/>
                <w:b/>
                <w:sz w:val="16"/>
                <w:szCs w:val="16"/>
              </w:rPr>
              <w:t xml:space="preserve">Argument clinic video and </w:t>
            </w:r>
            <w:proofErr w:type="spellStart"/>
            <w:r w:rsidRPr="00F74D0A">
              <w:rPr>
                <w:rFonts w:ascii="Calibri" w:hAnsi="Calibri" w:cs="Times New Roman"/>
                <w:b/>
                <w:sz w:val="16"/>
                <w:szCs w:val="16"/>
              </w:rPr>
              <w:t>wkst</w:t>
            </w:r>
            <w:proofErr w:type="spellEnd"/>
            <w:r w:rsidRPr="00F74D0A">
              <w:rPr>
                <w:rFonts w:ascii="Calibri" w:hAnsi="Calibri" w:cs="Times New Roman"/>
                <w:b/>
                <w:sz w:val="16"/>
                <w:szCs w:val="16"/>
              </w:rPr>
              <w:t>.</w:t>
            </w:r>
          </w:p>
          <w:p w14:paraId="662BD13A" w14:textId="77777777" w:rsidR="00F74D0A" w:rsidRPr="00F74D0A" w:rsidRDefault="00F74D0A" w:rsidP="00F74D0A">
            <w:pPr>
              <w:rPr>
                <w:rFonts w:ascii="Calibri" w:hAnsi="Calibri" w:cs="Times New Roman"/>
                <w:b/>
                <w:sz w:val="16"/>
                <w:szCs w:val="16"/>
              </w:rPr>
            </w:pPr>
          </w:p>
          <w:p w14:paraId="3A067CC8" w14:textId="77777777" w:rsidR="00F74D0A" w:rsidRPr="00F74D0A" w:rsidRDefault="00F74D0A" w:rsidP="00F74D0A">
            <w:pPr>
              <w:rPr>
                <w:rFonts w:ascii="Calibri" w:hAnsi="Calibri" w:cs="Times New Roman"/>
                <w:sz w:val="16"/>
                <w:szCs w:val="16"/>
              </w:rPr>
            </w:pPr>
            <w:r w:rsidRPr="00F74D0A">
              <w:rPr>
                <w:rFonts w:ascii="Calibri" w:hAnsi="Calibri" w:cs="Times New Roman"/>
                <w:b/>
                <w:sz w:val="16"/>
                <w:szCs w:val="16"/>
              </w:rPr>
              <w:t>Commencement video and activity</w:t>
            </w:r>
          </w:p>
        </w:tc>
        <w:tc>
          <w:tcPr>
            <w:tcW w:w="1800" w:type="dxa"/>
          </w:tcPr>
          <w:p w14:paraId="25EDCEE9" w14:textId="77777777" w:rsidR="00F74D0A" w:rsidRPr="00F74D0A" w:rsidRDefault="00F74D0A" w:rsidP="00F74D0A">
            <w:pPr>
              <w:rPr>
                <w:rFonts w:ascii="Calibri" w:hAnsi="Calibri" w:cs="Times New Roman"/>
                <w:b/>
                <w:sz w:val="16"/>
                <w:szCs w:val="16"/>
                <w:u w:val="single"/>
              </w:rPr>
            </w:pPr>
            <w:r w:rsidRPr="00F74D0A">
              <w:rPr>
                <w:rFonts w:ascii="Calibri" w:hAnsi="Calibri" w:cs="Times New Roman"/>
                <w:b/>
                <w:sz w:val="16"/>
                <w:szCs w:val="16"/>
                <w:u w:val="single"/>
              </w:rPr>
              <w:t>Teaching Strategy:</w:t>
            </w:r>
          </w:p>
          <w:p w14:paraId="2F279AB6" w14:textId="77777777" w:rsidR="00F74D0A" w:rsidRPr="00F74D0A" w:rsidRDefault="00F74D0A" w:rsidP="00F74D0A">
            <w:pPr>
              <w:rPr>
                <w:rFonts w:ascii="Calibri" w:hAnsi="Calibri" w:cs="Times New Roman"/>
                <w:b/>
                <w:i/>
                <w:sz w:val="14"/>
                <w:szCs w:val="14"/>
              </w:rPr>
            </w:pPr>
          </w:p>
        </w:tc>
      </w:tr>
      <w:tr w:rsidR="00F74D0A" w:rsidRPr="00F74D0A" w14:paraId="5682D4B9" w14:textId="77777777" w:rsidTr="004B3C91">
        <w:tc>
          <w:tcPr>
            <w:tcW w:w="1705" w:type="dxa"/>
          </w:tcPr>
          <w:p w14:paraId="1251A1E9" w14:textId="77777777" w:rsidR="00F74D0A" w:rsidRPr="00F74D0A" w:rsidRDefault="00F74D0A" w:rsidP="00F74D0A">
            <w:pPr>
              <w:rPr>
                <w:rFonts w:ascii="Calibri" w:hAnsi="Calibri" w:cs="Times New Roman"/>
                <w:b/>
                <w:sz w:val="16"/>
                <w:szCs w:val="16"/>
                <w:u w:val="single"/>
              </w:rPr>
            </w:pPr>
            <w:r w:rsidRPr="00F74D0A">
              <w:rPr>
                <w:rFonts w:ascii="Calibri" w:hAnsi="Calibri" w:cs="Times New Roman"/>
                <w:b/>
                <w:sz w:val="16"/>
                <w:szCs w:val="16"/>
                <w:u w:val="single"/>
              </w:rPr>
              <w:t>Summarizing Strategy:</w:t>
            </w:r>
          </w:p>
          <w:p w14:paraId="60BD10A1" w14:textId="77777777" w:rsidR="00F74D0A" w:rsidRPr="00F74D0A" w:rsidRDefault="00F74D0A" w:rsidP="00F74D0A">
            <w:pPr>
              <w:rPr>
                <w:rFonts w:ascii="Calibri" w:hAnsi="Calibri" w:cs="Times New Roman"/>
                <w:b/>
                <w:sz w:val="16"/>
                <w:szCs w:val="16"/>
              </w:rPr>
            </w:pPr>
          </w:p>
        </w:tc>
        <w:tc>
          <w:tcPr>
            <w:tcW w:w="1710" w:type="dxa"/>
          </w:tcPr>
          <w:p w14:paraId="5033D80A" w14:textId="77777777" w:rsidR="00F74D0A" w:rsidRPr="00F74D0A" w:rsidRDefault="00F74D0A" w:rsidP="00F74D0A">
            <w:pPr>
              <w:rPr>
                <w:rFonts w:ascii="Calibri" w:hAnsi="Calibri" w:cs="Times New Roman"/>
                <w:b/>
                <w:sz w:val="16"/>
                <w:szCs w:val="16"/>
                <w:u w:val="single"/>
              </w:rPr>
            </w:pPr>
            <w:r w:rsidRPr="00F74D0A">
              <w:rPr>
                <w:rFonts w:ascii="Calibri" w:hAnsi="Calibri" w:cs="Times New Roman"/>
                <w:b/>
                <w:sz w:val="16"/>
                <w:szCs w:val="16"/>
                <w:u w:val="single"/>
              </w:rPr>
              <w:t>Summarizing Strategy:</w:t>
            </w:r>
          </w:p>
          <w:p w14:paraId="6FF3D285" w14:textId="77777777" w:rsidR="00F74D0A" w:rsidRPr="00F74D0A" w:rsidRDefault="00F74D0A" w:rsidP="00F74D0A">
            <w:pPr>
              <w:rPr>
                <w:rFonts w:ascii="Calibri" w:hAnsi="Calibri" w:cs="Times New Roman"/>
                <w:b/>
                <w:sz w:val="16"/>
                <w:szCs w:val="16"/>
              </w:rPr>
            </w:pPr>
          </w:p>
        </w:tc>
        <w:tc>
          <w:tcPr>
            <w:tcW w:w="1800" w:type="dxa"/>
          </w:tcPr>
          <w:p w14:paraId="77E01ED1" w14:textId="77777777" w:rsidR="00F74D0A" w:rsidRPr="00F74D0A" w:rsidRDefault="00F74D0A" w:rsidP="00F74D0A">
            <w:pPr>
              <w:rPr>
                <w:rFonts w:ascii="Calibri" w:hAnsi="Calibri" w:cs="Times New Roman"/>
                <w:b/>
                <w:sz w:val="16"/>
                <w:szCs w:val="16"/>
                <w:u w:val="single"/>
              </w:rPr>
            </w:pPr>
            <w:r w:rsidRPr="00F74D0A">
              <w:rPr>
                <w:rFonts w:ascii="Calibri" w:hAnsi="Calibri" w:cs="Times New Roman"/>
                <w:b/>
                <w:sz w:val="16"/>
                <w:szCs w:val="16"/>
                <w:u w:val="single"/>
              </w:rPr>
              <w:t>Summarizing Strategy:</w:t>
            </w:r>
          </w:p>
          <w:p w14:paraId="6C0B2458" w14:textId="77777777" w:rsidR="00F74D0A" w:rsidRPr="00F74D0A" w:rsidRDefault="00F74D0A" w:rsidP="00F74D0A">
            <w:pPr>
              <w:rPr>
                <w:rFonts w:ascii="Calibri" w:hAnsi="Calibri" w:cs="Times New Roman"/>
                <w:sz w:val="16"/>
                <w:szCs w:val="16"/>
              </w:rPr>
            </w:pPr>
          </w:p>
        </w:tc>
        <w:tc>
          <w:tcPr>
            <w:tcW w:w="1890" w:type="dxa"/>
          </w:tcPr>
          <w:p w14:paraId="027E3DE2" w14:textId="77777777" w:rsidR="00F74D0A" w:rsidRPr="00F74D0A" w:rsidRDefault="00F74D0A" w:rsidP="00F74D0A">
            <w:pPr>
              <w:rPr>
                <w:rFonts w:ascii="Calibri" w:hAnsi="Calibri" w:cs="Times New Roman"/>
                <w:b/>
                <w:sz w:val="16"/>
                <w:szCs w:val="16"/>
                <w:u w:val="single"/>
              </w:rPr>
            </w:pPr>
            <w:r w:rsidRPr="00F74D0A">
              <w:rPr>
                <w:rFonts w:ascii="Calibri" w:hAnsi="Calibri" w:cs="Times New Roman"/>
                <w:b/>
                <w:sz w:val="16"/>
                <w:szCs w:val="16"/>
                <w:u w:val="single"/>
              </w:rPr>
              <w:t>Summarizing Strategy:</w:t>
            </w:r>
          </w:p>
          <w:p w14:paraId="4018A898" w14:textId="77777777" w:rsidR="00F74D0A" w:rsidRPr="00F74D0A" w:rsidRDefault="00F74D0A" w:rsidP="00F74D0A">
            <w:pPr>
              <w:rPr>
                <w:rFonts w:ascii="Calibri" w:hAnsi="Calibri" w:cs="Times New Roman"/>
                <w:sz w:val="16"/>
                <w:szCs w:val="16"/>
              </w:rPr>
            </w:pPr>
          </w:p>
        </w:tc>
        <w:tc>
          <w:tcPr>
            <w:tcW w:w="1890" w:type="dxa"/>
          </w:tcPr>
          <w:p w14:paraId="0D08B07B" w14:textId="77777777" w:rsidR="00F74D0A" w:rsidRPr="00F74D0A" w:rsidRDefault="00F74D0A" w:rsidP="00F74D0A">
            <w:pPr>
              <w:rPr>
                <w:rFonts w:ascii="Calibri" w:hAnsi="Calibri" w:cs="Times New Roman"/>
                <w:b/>
                <w:sz w:val="16"/>
                <w:szCs w:val="16"/>
                <w:u w:val="single"/>
              </w:rPr>
            </w:pPr>
            <w:r w:rsidRPr="00F74D0A">
              <w:rPr>
                <w:rFonts w:ascii="Calibri" w:hAnsi="Calibri" w:cs="Times New Roman"/>
                <w:b/>
                <w:sz w:val="16"/>
                <w:szCs w:val="16"/>
                <w:u w:val="single"/>
              </w:rPr>
              <w:t>Summarizing Strategy:</w:t>
            </w:r>
          </w:p>
          <w:p w14:paraId="21672053" w14:textId="77777777" w:rsidR="00F74D0A" w:rsidRPr="00F74D0A" w:rsidRDefault="00F74D0A" w:rsidP="00F74D0A">
            <w:pPr>
              <w:rPr>
                <w:rFonts w:ascii="Calibri" w:hAnsi="Calibri" w:cs="Times New Roman"/>
                <w:sz w:val="14"/>
                <w:szCs w:val="14"/>
              </w:rPr>
            </w:pPr>
          </w:p>
        </w:tc>
        <w:tc>
          <w:tcPr>
            <w:tcW w:w="1800" w:type="dxa"/>
          </w:tcPr>
          <w:p w14:paraId="0C4FC821" w14:textId="77777777" w:rsidR="00F74D0A" w:rsidRPr="00F74D0A" w:rsidRDefault="00F74D0A" w:rsidP="00F74D0A">
            <w:pPr>
              <w:rPr>
                <w:rFonts w:ascii="Calibri" w:hAnsi="Calibri" w:cs="Times New Roman"/>
                <w:b/>
                <w:sz w:val="16"/>
                <w:szCs w:val="16"/>
                <w:u w:val="single"/>
              </w:rPr>
            </w:pPr>
            <w:r w:rsidRPr="00F74D0A">
              <w:rPr>
                <w:rFonts w:ascii="Calibri" w:hAnsi="Calibri" w:cs="Times New Roman"/>
                <w:b/>
                <w:sz w:val="16"/>
                <w:szCs w:val="16"/>
                <w:u w:val="single"/>
              </w:rPr>
              <w:t>Summarizing Strategy:</w:t>
            </w:r>
          </w:p>
          <w:p w14:paraId="6BBD4166" w14:textId="77777777" w:rsidR="00F74D0A" w:rsidRPr="00F74D0A" w:rsidRDefault="00F74D0A" w:rsidP="00F74D0A">
            <w:pPr>
              <w:rPr>
                <w:rFonts w:ascii="Calibri" w:hAnsi="Calibri" w:cs="Times New Roman"/>
                <w:sz w:val="16"/>
                <w:szCs w:val="16"/>
              </w:rPr>
            </w:pPr>
          </w:p>
        </w:tc>
      </w:tr>
      <w:tr w:rsidR="00F74D0A" w:rsidRPr="00F74D0A" w14:paraId="60CB9877" w14:textId="77777777" w:rsidTr="004B3C91">
        <w:tc>
          <w:tcPr>
            <w:tcW w:w="1705" w:type="dxa"/>
          </w:tcPr>
          <w:p w14:paraId="7427A1FC" w14:textId="77777777" w:rsidR="00F74D0A" w:rsidRPr="00F74D0A" w:rsidRDefault="00F74D0A" w:rsidP="00F74D0A">
            <w:pPr>
              <w:rPr>
                <w:rFonts w:ascii="Calibri" w:hAnsi="Calibri" w:cs="Times New Roman"/>
                <w:b/>
                <w:sz w:val="16"/>
                <w:szCs w:val="16"/>
                <w:u w:val="single"/>
              </w:rPr>
            </w:pPr>
            <w:r w:rsidRPr="00F74D0A">
              <w:rPr>
                <w:rFonts w:ascii="Calibri" w:hAnsi="Calibri" w:cs="Times New Roman"/>
                <w:b/>
                <w:sz w:val="16"/>
                <w:szCs w:val="16"/>
                <w:u w:val="single"/>
              </w:rPr>
              <w:t>Assessment:</w:t>
            </w:r>
          </w:p>
          <w:p w14:paraId="2F7E2627" w14:textId="77777777" w:rsidR="00F74D0A" w:rsidRPr="00F74D0A" w:rsidRDefault="00F74D0A" w:rsidP="00F74D0A">
            <w:pPr>
              <w:rPr>
                <w:rFonts w:ascii="Calibri" w:hAnsi="Calibri" w:cs="Times New Roman"/>
                <w:sz w:val="16"/>
                <w:szCs w:val="16"/>
              </w:rPr>
            </w:pPr>
          </w:p>
        </w:tc>
        <w:tc>
          <w:tcPr>
            <w:tcW w:w="1710" w:type="dxa"/>
          </w:tcPr>
          <w:p w14:paraId="158A6556" w14:textId="77777777" w:rsidR="00F74D0A" w:rsidRPr="00F74D0A" w:rsidRDefault="00F74D0A" w:rsidP="00F74D0A">
            <w:pPr>
              <w:rPr>
                <w:rFonts w:ascii="Calibri" w:hAnsi="Calibri" w:cs="Times New Roman"/>
                <w:b/>
                <w:sz w:val="16"/>
                <w:szCs w:val="16"/>
                <w:u w:val="single"/>
              </w:rPr>
            </w:pPr>
            <w:r w:rsidRPr="00F74D0A">
              <w:rPr>
                <w:rFonts w:ascii="Calibri" w:hAnsi="Calibri" w:cs="Times New Roman"/>
                <w:b/>
                <w:sz w:val="16"/>
                <w:szCs w:val="16"/>
                <w:u w:val="single"/>
              </w:rPr>
              <w:t>Assessment:</w:t>
            </w:r>
          </w:p>
          <w:p w14:paraId="795E4C6F" w14:textId="77777777" w:rsidR="00F74D0A" w:rsidRPr="00F74D0A" w:rsidRDefault="00F74D0A" w:rsidP="00F74D0A">
            <w:pPr>
              <w:rPr>
                <w:rFonts w:ascii="Calibri" w:hAnsi="Calibri" w:cs="Times New Roman"/>
                <w:sz w:val="16"/>
                <w:szCs w:val="16"/>
              </w:rPr>
            </w:pPr>
          </w:p>
        </w:tc>
        <w:tc>
          <w:tcPr>
            <w:tcW w:w="1800" w:type="dxa"/>
          </w:tcPr>
          <w:p w14:paraId="31A7475F" w14:textId="77777777" w:rsidR="00F74D0A" w:rsidRPr="00F74D0A" w:rsidRDefault="00F74D0A" w:rsidP="00F74D0A">
            <w:pPr>
              <w:rPr>
                <w:rFonts w:ascii="Calibri" w:hAnsi="Calibri" w:cs="Times New Roman"/>
                <w:b/>
                <w:sz w:val="16"/>
                <w:szCs w:val="16"/>
                <w:u w:val="single"/>
              </w:rPr>
            </w:pPr>
            <w:r w:rsidRPr="00F74D0A">
              <w:rPr>
                <w:rFonts w:ascii="Calibri" w:hAnsi="Calibri" w:cs="Times New Roman"/>
                <w:b/>
                <w:sz w:val="16"/>
                <w:szCs w:val="16"/>
                <w:u w:val="single"/>
              </w:rPr>
              <w:t>Assessment:</w:t>
            </w:r>
          </w:p>
          <w:p w14:paraId="7969C387" w14:textId="77777777" w:rsidR="00F74D0A" w:rsidRPr="00F74D0A" w:rsidRDefault="00F74D0A" w:rsidP="00F74D0A">
            <w:pPr>
              <w:rPr>
                <w:rFonts w:ascii="Calibri" w:hAnsi="Calibri" w:cs="Times New Roman"/>
                <w:sz w:val="16"/>
                <w:szCs w:val="16"/>
              </w:rPr>
            </w:pPr>
          </w:p>
        </w:tc>
        <w:tc>
          <w:tcPr>
            <w:tcW w:w="1890" w:type="dxa"/>
          </w:tcPr>
          <w:p w14:paraId="697EFED6" w14:textId="77777777" w:rsidR="00F74D0A" w:rsidRPr="00F74D0A" w:rsidRDefault="00F74D0A" w:rsidP="00F74D0A">
            <w:pPr>
              <w:rPr>
                <w:rFonts w:ascii="Calibri" w:hAnsi="Calibri" w:cs="Times New Roman"/>
                <w:b/>
                <w:sz w:val="16"/>
                <w:szCs w:val="16"/>
                <w:u w:val="single"/>
              </w:rPr>
            </w:pPr>
            <w:r w:rsidRPr="00F74D0A">
              <w:rPr>
                <w:rFonts w:ascii="Calibri" w:hAnsi="Calibri" w:cs="Times New Roman"/>
                <w:b/>
                <w:sz w:val="16"/>
                <w:szCs w:val="16"/>
                <w:u w:val="single"/>
              </w:rPr>
              <w:t>Assessment:</w:t>
            </w:r>
          </w:p>
          <w:p w14:paraId="48034E0E" w14:textId="77777777" w:rsidR="00F74D0A" w:rsidRPr="00F74D0A" w:rsidRDefault="00F74D0A" w:rsidP="00F74D0A">
            <w:pPr>
              <w:rPr>
                <w:rFonts w:ascii="Calibri" w:hAnsi="Calibri" w:cs="Times New Roman"/>
                <w:sz w:val="16"/>
                <w:szCs w:val="16"/>
              </w:rPr>
            </w:pPr>
          </w:p>
        </w:tc>
        <w:tc>
          <w:tcPr>
            <w:tcW w:w="1890" w:type="dxa"/>
          </w:tcPr>
          <w:p w14:paraId="41D641A8" w14:textId="77777777" w:rsidR="00F74D0A" w:rsidRPr="00F74D0A" w:rsidRDefault="00F74D0A" w:rsidP="00F74D0A">
            <w:pPr>
              <w:rPr>
                <w:rFonts w:ascii="Calibri" w:hAnsi="Calibri" w:cs="Times New Roman"/>
                <w:b/>
                <w:sz w:val="16"/>
                <w:szCs w:val="16"/>
                <w:u w:val="single"/>
              </w:rPr>
            </w:pPr>
            <w:r w:rsidRPr="00F74D0A">
              <w:rPr>
                <w:rFonts w:ascii="Calibri" w:hAnsi="Calibri" w:cs="Times New Roman"/>
                <w:b/>
                <w:sz w:val="16"/>
                <w:szCs w:val="16"/>
                <w:u w:val="single"/>
              </w:rPr>
              <w:t>Assessment:</w:t>
            </w:r>
          </w:p>
          <w:p w14:paraId="53A1AA50" w14:textId="77777777" w:rsidR="00F74D0A" w:rsidRPr="00F74D0A" w:rsidRDefault="00F74D0A" w:rsidP="00F74D0A">
            <w:pPr>
              <w:rPr>
                <w:rFonts w:ascii="Calibri" w:hAnsi="Calibri" w:cs="Times New Roman"/>
                <w:sz w:val="16"/>
                <w:szCs w:val="16"/>
              </w:rPr>
            </w:pPr>
          </w:p>
        </w:tc>
        <w:tc>
          <w:tcPr>
            <w:tcW w:w="1800" w:type="dxa"/>
          </w:tcPr>
          <w:p w14:paraId="7C0FA88F" w14:textId="77777777" w:rsidR="00F74D0A" w:rsidRPr="00F74D0A" w:rsidRDefault="00F74D0A" w:rsidP="00F74D0A">
            <w:pPr>
              <w:rPr>
                <w:rFonts w:ascii="Calibri" w:hAnsi="Calibri" w:cs="Times New Roman"/>
                <w:b/>
                <w:sz w:val="16"/>
                <w:szCs w:val="16"/>
                <w:u w:val="single"/>
              </w:rPr>
            </w:pPr>
            <w:r w:rsidRPr="00F74D0A">
              <w:rPr>
                <w:rFonts w:ascii="Calibri" w:hAnsi="Calibri" w:cs="Times New Roman"/>
                <w:b/>
                <w:sz w:val="16"/>
                <w:szCs w:val="16"/>
                <w:u w:val="single"/>
              </w:rPr>
              <w:t>Assessment:</w:t>
            </w:r>
          </w:p>
          <w:p w14:paraId="7FC26C8F" w14:textId="77777777" w:rsidR="00F74D0A" w:rsidRPr="00F74D0A" w:rsidRDefault="00F74D0A" w:rsidP="00F74D0A">
            <w:pPr>
              <w:rPr>
                <w:rFonts w:ascii="Calibri" w:hAnsi="Calibri" w:cs="Times New Roman"/>
                <w:sz w:val="16"/>
                <w:szCs w:val="16"/>
              </w:rPr>
            </w:pPr>
          </w:p>
        </w:tc>
      </w:tr>
      <w:tr w:rsidR="00F74D0A" w:rsidRPr="00F74D0A" w14:paraId="7669E996" w14:textId="77777777" w:rsidTr="004B3C91">
        <w:tc>
          <w:tcPr>
            <w:tcW w:w="1705" w:type="dxa"/>
          </w:tcPr>
          <w:p w14:paraId="7DA50A6F" w14:textId="77777777" w:rsidR="00F74D0A" w:rsidRPr="00F74D0A" w:rsidRDefault="00F74D0A" w:rsidP="00F74D0A">
            <w:pPr>
              <w:rPr>
                <w:rFonts w:ascii="Calibri" w:hAnsi="Calibri" w:cs="Times New Roman"/>
                <w:b/>
                <w:sz w:val="14"/>
                <w:szCs w:val="14"/>
                <w:u w:val="single"/>
              </w:rPr>
            </w:pPr>
            <w:r w:rsidRPr="00F74D0A">
              <w:rPr>
                <w:rFonts w:ascii="Calibri" w:hAnsi="Calibri" w:cs="Times New Roman"/>
                <w:b/>
                <w:sz w:val="14"/>
                <w:szCs w:val="14"/>
                <w:u w:val="single"/>
              </w:rPr>
              <w:t>Key Vocabulary:</w:t>
            </w:r>
          </w:p>
          <w:p w14:paraId="3F8E322B" w14:textId="77777777" w:rsidR="00F74D0A" w:rsidRPr="00F74D0A" w:rsidRDefault="00F74D0A" w:rsidP="00F74D0A">
            <w:pPr>
              <w:rPr>
                <w:rFonts w:ascii="Calibri" w:hAnsi="Calibri" w:cs="Times New Roman"/>
                <w:sz w:val="14"/>
                <w:szCs w:val="14"/>
              </w:rPr>
            </w:pPr>
          </w:p>
        </w:tc>
        <w:tc>
          <w:tcPr>
            <w:tcW w:w="1710" w:type="dxa"/>
          </w:tcPr>
          <w:p w14:paraId="4D27808D" w14:textId="77777777" w:rsidR="00F74D0A" w:rsidRPr="00F74D0A" w:rsidRDefault="00F74D0A" w:rsidP="00F74D0A">
            <w:pPr>
              <w:rPr>
                <w:rFonts w:ascii="Calibri" w:hAnsi="Calibri" w:cs="Times New Roman"/>
                <w:b/>
                <w:sz w:val="14"/>
                <w:szCs w:val="14"/>
                <w:u w:val="single"/>
              </w:rPr>
            </w:pPr>
            <w:r w:rsidRPr="00F74D0A">
              <w:rPr>
                <w:rFonts w:ascii="Calibri" w:hAnsi="Calibri" w:cs="Times New Roman"/>
                <w:b/>
                <w:sz w:val="14"/>
                <w:szCs w:val="14"/>
                <w:u w:val="single"/>
              </w:rPr>
              <w:t>Key Vocabulary:</w:t>
            </w:r>
          </w:p>
          <w:p w14:paraId="7F7B6E65" w14:textId="77777777" w:rsidR="00F74D0A" w:rsidRPr="00F74D0A" w:rsidRDefault="00F74D0A" w:rsidP="00F74D0A">
            <w:pPr>
              <w:rPr>
                <w:rFonts w:ascii="Calibri" w:hAnsi="Calibri" w:cs="Times New Roman"/>
                <w:sz w:val="16"/>
                <w:szCs w:val="16"/>
              </w:rPr>
            </w:pPr>
            <w:r w:rsidRPr="00F74D0A">
              <w:rPr>
                <w:rFonts w:ascii="Calibri" w:hAnsi="Calibri" w:cs="Times New Roman"/>
                <w:sz w:val="16"/>
                <w:szCs w:val="16"/>
              </w:rPr>
              <w:t>Valid, bias, opinion, fact, argument, contradiction</w:t>
            </w:r>
          </w:p>
        </w:tc>
        <w:tc>
          <w:tcPr>
            <w:tcW w:w="1800" w:type="dxa"/>
          </w:tcPr>
          <w:p w14:paraId="3D471C57" w14:textId="77777777" w:rsidR="00F74D0A" w:rsidRPr="00F74D0A" w:rsidRDefault="00F74D0A" w:rsidP="00F74D0A">
            <w:pPr>
              <w:rPr>
                <w:rFonts w:ascii="Calibri" w:hAnsi="Calibri" w:cs="Times New Roman"/>
                <w:sz w:val="14"/>
                <w:szCs w:val="14"/>
                <w:u w:val="single"/>
              </w:rPr>
            </w:pPr>
            <w:r w:rsidRPr="00F74D0A">
              <w:rPr>
                <w:rFonts w:ascii="Calibri" w:hAnsi="Calibri" w:cs="Times New Roman"/>
                <w:b/>
                <w:sz w:val="14"/>
                <w:szCs w:val="14"/>
                <w:u w:val="single"/>
              </w:rPr>
              <w:t>Key Vocabulary:</w:t>
            </w:r>
            <w:r w:rsidRPr="00F74D0A">
              <w:rPr>
                <w:rFonts w:ascii="Calibri" w:hAnsi="Calibri" w:cs="Times New Roman"/>
                <w:sz w:val="14"/>
                <w:szCs w:val="14"/>
                <w:u w:val="single"/>
              </w:rPr>
              <w:t xml:space="preserve"> </w:t>
            </w:r>
          </w:p>
          <w:p w14:paraId="6C1714FD" w14:textId="77777777" w:rsidR="00F74D0A" w:rsidRPr="00F74D0A" w:rsidRDefault="00F74D0A" w:rsidP="00F74D0A">
            <w:pPr>
              <w:rPr>
                <w:rFonts w:ascii="Calibri" w:hAnsi="Calibri" w:cs="Times New Roman"/>
                <w:b/>
                <w:sz w:val="16"/>
                <w:szCs w:val="16"/>
                <w:u w:val="single"/>
              </w:rPr>
            </w:pPr>
            <w:r w:rsidRPr="00F74D0A">
              <w:rPr>
                <w:rFonts w:ascii="Calibri" w:hAnsi="Calibri" w:cs="Times New Roman"/>
                <w:b/>
                <w:sz w:val="16"/>
                <w:szCs w:val="16"/>
              </w:rPr>
              <w:t xml:space="preserve"> </w:t>
            </w:r>
            <w:r w:rsidRPr="00F74D0A">
              <w:rPr>
                <w:rFonts w:ascii="Calibri" w:hAnsi="Calibri" w:cs="Times New Roman"/>
                <w:sz w:val="16"/>
                <w:szCs w:val="16"/>
              </w:rPr>
              <w:t>Valid, bias, opinion, fact, argument, contradiction</w:t>
            </w:r>
          </w:p>
          <w:p w14:paraId="4C8D1084" w14:textId="77777777" w:rsidR="00F74D0A" w:rsidRPr="00F74D0A" w:rsidRDefault="00F74D0A" w:rsidP="00F74D0A">
            <w:pPr>
              <w:rPr>
                <w:rFonts w:ascii="Calibri" w:hAnsi="Calibri" w:cs="Times New Roman"/>
                <w:sz w:val="16"/>
                <w:szCs w:val="16"/>
              </w:rPr>
            </w:pPr>
          </w:p>
          <w:p w14:paraId="5ABF734A" w14:textId="77777777" w:rsidR="00F74D0A" w:rsidRPr="00F74D0A" w:rsidRDefault="00F74D0A" w:rsidP="00F74D0A">
            <w:pPr>
              <w:rPr>
                <w:rFonts w:ascii="Calibri" w:hAnsi="Calibri" w:cs="Times New Roman"/>
                <w:sz w:val="16"/>
                <w:szCs w:val="16"/>
              </w:rPr>
            </w:pPr>
          </w:p>
          <w:p w14:paraId="7DB6C7D4" w14:textId="77777777" w:rsidR="00F74D0A" w:rsidRPr="00F74D0A" w:rsidRDefault="00F74D0A" w:rsidP="00F74D0A">
            <w:pPr>
              <w:rPr>
                <w:rFonts w:ascii="Calibri" w:hAnsi="Calibri" w:cs="Times New Roman"/>
                <w:sz w:val="16"/>
                <w:szCs w:val="16"/>
              </w:rPr>
            </w:pPr>
          </w:p>
        </w:tc>
        <w:tc>
          <w:tcPr>
            <w:tcW w:w="1890" w:type="dxa"/>
          </w:tcPr>
          <w:p w14:paraId="681D0A12" w14:textId="77777777" w:rsidR="00F74D0A" w:rsidRPr="00F74D0A" w:rsidRDefault="00F74D0A" w:rsidP="00F74D0A">
            <w:pPr>
              <w:rPr>
                <w:rFonts w:ascii="Calibri" w:hAnsi="Calibri" w:cs="Times New Roman"/>
                <w:b/>
                <w:sz w:val="14"/>
                <w:szCs w:val="14"/>
                <w:u w:val="single"/>
              </w:rPr>
            </w:pPr>
            <w:r w:rsidRPr="00F74D0A">
              <w:rPr>
                <w:rFonts w:ascii="Calibri" w:hAnsi="Calibri" w:cs="Times New Roman"/>
                <w:b/>
                <w:sz w:val="14"/>
                <w:szCs w:val="14"/>
                <w:u w:val="single"/>
              </w:rPr>
              <w:t>Key Vocabulary:</w:t>
            </w:r>
          </w:p>
          <w:p w14:paraId="3D1850B2" w14:textId="77777777" w:rsidR="00F74D0A" w:rsidRPr="00F74D0A" w:rsidRDefault="00F74D0A" w:rsidP="00F74D0A">
            <w:pPr>
              <w:rPr>
                <w:rFonts w:ascii="Calibri" w:hAnsi="Calibri" w:cs="Times New Roman"/>
                <w:sz w:val="16"/>
                <w:szCs w:val="16"/>
              </w:rPr>
            </w:pPr>
            <w:r w:rsidRPr="00F74D0A">
              <w:rPr>
                <w:rFonts w:ascii="Calibri" w:hAnsi="Calibri" w:cs="Times New Roman"/>
                <w:sz w:val="16"/>
                <w:szCs w:val="16"/>
              </w:rPr>
              <w:t>Valid, bias, opinion, fact, argument, contradiction</w:t>
            </w:r>
          </w:p>
          <w:p w14:paraId="68DC95AD" w14:textId="77777777" w:rsidR="00F74D0A" w:rsidRPr="00F74D0A" w:rsidRDefault="00F74D0A" w:rsidP="00F74D0A">
            <w:pPr>
              <w:rPr>
                <w:rFonts w:ascii="Calibri" w:hAnsi="Calibri" w:cs="Times New Roman"/>
                <w:sz w:val="14"/>
                <w:szCs w:val="14"/>
              </w:rPr>
            </w:pPr>
          </w:p>
        </w:tc>
        <w:tc>
          <w:tcPr>
            <w:tcW w:w="1890" w:type="dxa"/>
          </w:tcPr>
          <w:p w14:paraId="716705F4" w14:textId="77777777" w:rsidR="00F74D0A" w:rsidRPr="00F74D0A" w:rsidRDefault="00F74D0A" w:rsidP="00F74D0A">
            <w:pPr>
              <w:rPr>
                <w:rFonts w:ascii="Calibri" w:hAnsi="Calibri" w:cs="Times New Roman"/>
                <w:b/>
                <w:sz w:val="14"/>
                <w:szCs w:val="14"/>
                <w:u w:val="single"/>
              </w:rPr>
            </w:pPr>
            <w:r w:rsidRPr="00F74D0A">
              <w:rPr>
                <w:rFonts w:ascii="Calibri" w:hAnsi="Calibri" w:cs="Times New Roman"/>
                <w:b/>
                <w:sz w:val="14"/>
                <w:szCs w:val="14"/>
                <w:u w:val="single"/>
              </w:rPr>
              <w:t>Key Vocabulary:</w:t>
            </w:r>
          </w:p>
          <w:p w14:paraId="185C685D" w14:textId="77777777" w:rsidR="00F74D0A" w:rsidRPr="00F74D0A" w:rsidRDefault="00F74D0A" w:rsidP="00F74D0A">
            <w:pPr>
              <w:rPr>
                <w:rFonts w:ascii="Calibri" w:hAnsi="Calibri" w:cs="Times New Roman"/>
                <w:b/>
                <w:sz w:val="16"/>
                <w:szCs w:val="16"/>
                <w:u w:val="single"/>
              </w:rPr>
            </w:pPr>
            <w:r w:rsidRPr="00F74D0A">
              <w:rPr>
                <w:rFonts w:ascii="Calibri" w:hAnsi="Calibri" w:cs="Times New Roman"/>
                <w:sz w:val="12"/>
                <w:szCs w:val="12"/>
              </w:rPr>
              <w:t xml:space="preserve"> </w:t>
            </w:r>
            <w:r w:rsidRPr="00F74D0A">
              <w:rPr>
                <w:rFonts w:ascii="Calibri" w:hAnsi="Calibri" w:cs="Times New Roman"/>
                <w:sz w:val="16"/>
                <w:szCs w:val="16"/>
              </w:rPr>
              <w:t>Valid, bias, opinion, fact, argument, contradiction</w:t>
            </w:r>
          </w:p>
          <w:p w14:paraId="2C1C820A" w14:textId="77777777" w:rsidR="00F74D0A" w:rsidRPr="00F74D0A" w:rsidRDefault="00F74D0A" w:rsidP="00F74D0A">
            <w:pPr>
              <w:rPr>
                <w:rFonts w:ascii="Calibri" w:hAnsi="Calibri" w:cs="Times New Roman"/>
                <w:sz w:val="16"/>
                <w:szCs w:val="16"/>
              </w:rPr>
            </w:pPr>
          </w:p>
          <w:p w14:paraId="5CB593B2" w14:textId="77777777" w:rsidR="00F74D0A" w:rsidRPr="00F74D0A" w:rsidRDefault="00F74D0A" w:rsidP="00F74D0A">
            <w:pPr>
              <w:rPr>
                <w:rFonts w:ascii="Calibri" w:hAnsi="Calibri" w:cs="Times New Roman"/>
                <w:sz w:val="14"/>
                <w:szCs w:val="14"/>
              </w:rPr>
            </w:pPr>
          </w:p>
        </w:tc>
        <w:tc>
          <w:tcPr>
            <w:tcW w:w="1800" w:type="dxa"/>
          </w:tcPr>
          <w:p w14:paraId="3CEFFA3E" w14:textId="77777777" w:rsidR="00F74D0A" w:rsidRPr="00F74D0A" w:rsidRDefault="00F74D0A" w:rsidP="00F74D0A">
            <w:pPr>
              <w:rPr>
                <w:rFonts w:ascii="Calibri" w:hAnsi="Calibri" w:cs="Times New Roman"/>
                <w:b/>
                <w:sz w:val="14"/>
                <w:szCs w:val="14"/>
                <w:u w:val="single"/>
              </w:rPr>
            </w:pPr>
            <w:r w:rsidRPr="00F74D0A">
              <w:rPr>
                <w:rFonts w:ascii="Calibri" w:hAnsi="Calibri" w:cs="Times New Roman"/>
                <w:b/>
                <w:sz w:val="14"/>
                <w:szCs w:val="14"/>
                <w:u w:val="single"/>
              </w:rPr>
              <w:t>Key Vocabulary:</w:t>
            </w:r>
          </w:p>
          <w:p w14:paraId="5D5FE98C" w14:textId="77777777" w:rsidR="00F74D0A" w:rsidRPr="00F74D0A" w:rsidRDefault="00F74D0A" w:rsidP="00F74D0A">
            <w:pPr>
              <w:rPr>
                <w:rFonts w:ascii="Calibri" w:hAnsi="Calibri" w:cs="Times New Roman"/>
                <w:sz w:val="16"/>
                <w:szCs w:val="16"/>
              </w:rPr>
            </w:pPr>
          </w:p>
          <w:p w14:paraId="438F9592" w14:textId="77777777" w:rsidR="00F74D0A" w:rsidRPr="00F74D0A" w:rsidRDefault="00F74D0A" w:rsidP="00F74D0A">
            <w:pPr>
              <w:rPr>
                <w:rFonts w:ascii="Calibri" w:hAnsi="Calibri" w:cs="Times New Roman"/>
                <w:sz w:val="14"/>
                <w:szCs w:val="14"/>
              </w:rPr>
            </w:pPr>
          </w:p>
        </w:tc>
      </w:tr>
    </w:tbl>
    <w:p w14:paraId="583320BE" w14:textId="77777777" w:rsidR="00065CBC" w:rsidRDefault="00065CBC">
      <w:bookmarkStart w:id="0" w:name="_GoBack"/>
      <w:bookmarkEnd w:id="0"/>
    </w:p>
    <w:sectPr w:rsidR="00065CBC" w:rsidSect="00F74D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0A"/>
    <w:rsid w:val="00065CBC"/>
    <w:rsid w:val="00F7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A989"/>
  <w15:chartTrackingRefBased/>
  <w15:docId w15:val="{3FE1F92A-83BA-4304-BB0F-44E29B49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F74D0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7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Marion County School District</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Recia - Forest High School</dc:creator>
  <cp:keywords/>
  <dc:description/>
  <cp:lastModifiedBy>Smith, Recia - Forest High School</cp:lastModifiedBy>
  <cp:revision>1</cp:revision>
  <dcterms:created xsi:type="dcterms:W3CDTF">2017-12-01T15:10:00Z</dcterms:created>
  <dcterms:modified xsi:type="dcterms:W3CDTF">2017-12-01T15:11:00Z</dcterms:modified>
</cp:coreProperties>
</file>